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64DAB" w14:textId="77777777" w:rsidR="00E533F9" w:rsidRPr="00710538" w:rsidRDefault="00E533F9" w:rsidP="00E533F9">
      <w:pPr>
        <w:widowControl/>
        <w:jc w:val="center"/>
        <w:rPr>
          <w:b/>
          <w:bCs/>
          <w:color w:val="000000"/>
          <w:sz w:val="24"/>
          <w:szCs w:val="24"/>
          <w:u w:val="single"/>
        </w:rPr>
      </w:pPr>
      <w:r w:rsidRPr="00710538">
        <w:rPr>
          <w:b/>
          <w:bCs/>
          <w:color w:val="000000"/>
          <w:sz w:val="24"/>
          <w:szCs w:val="24"/>
          <w:u w:val="single"/>
        </w:rPr>
        <w:t xml:space="preserve">LESSON PLAN OF </w:t>
      </w:r>
      <w:r>
        <w:rPr>
          <w:b/>
          <w:bCs/>
          <w:color w:val="000000"/>
          <w:sz w:val="24"/>
          <w:szCs w:val="24"/>
          <w:u w:val="single"/>
        </w:rPr>
        <w:t>COMMERCE</w:t>
      </w:r>
      <w:r w:rsidRPr="00710538">
        <w:rPr>
          <w:b/>
          <w:bCs/>
          <w:color w:val="000000"/>
          <w:sz w:val="24"/>
          <w:szCs w:val="24"/>
          <w:u w:val="single"/>
        </w:rPr>
        <w:t xml:space="preserve"> DEPARTMENT</w:t>
      </w:r>
    </w:p>
    <w:p w14:paraId="178E7164" w14:textId="77777777" w:rsidR="00E533F9" w:rsidRPr="00695657" w:rsidRDefault="00E533F9" w:rsidP="00E533F9">
      <w:pPr>
        <w:widowControl/>
        <w:jc w:val="center"/>
        <w:rPr>
          <w:b/>
          <w:bCs/>
          <w:color w:val="000000"/>
          <w:sz w:val="24"/>
          <w:szCs w:val="24"/>
        </w:rPr>
      </w:pPr>
      <w:r>
        <w:rPr>
          <w:b/>
          <w:bCs/>
          <w:color w:val="000000"/>
          <w:sz w:val="24"/>
          <w:szCs w:val="24"/>
        </w:rPr>
        <w:t>SESSION: 2025-2026</w:t>
      </w:r>
    </w:p>
    <w:p w14:paraId="4EA0BBC1" w14:textId="77777777" w:rsidR="00E533F9" w:rsidRPr="00360B9F" w:rsidRDefault="00E533F9" w:rsidP="00E533F9">
      <w:pPr>
        <w:spacing w:before="5"/>
        <w:rPr>
          <w:sz w:val="12"/>
          <w:szCs w:val="12"/>
        </w:rPr>
      </w:pPr>
    </w:p>
    <w:p w14:paraId="074FBE52" w14:textId="77777777" w:rsidR="00E533F9" w:rsidRPr="007D079E" w:rsidRDefault="00E533F9" w:rsidP="00E533F9">
      <w:pPr>
        <w:pStyle w:val="BodyText"/>
        <w:numPr>
          <w:ilvl w:val="0"/>
          <w:numId w:val="1"/>
        </w:numPr>
        <w:tabs>
          <w:tab w:val="left" w:pos="2335"/>
          <w:tab w:val="left" w:pos="7282"/>
        </w:tabs>
        <w:spacing w:line="264" w:lineRule="auto"/>
        <w:ind w:right="-30"/>
        <w:rPr>
          <w:spacing w:val="-1"/>
        </w:rPr>
      </w:pPr>
      <w:r>
        <w:t>Session: 2025-26</w:t>
      </w:r>
      <w:r>
        <w:tab/>
      </w:r>
      <w:r>
        <w:tab/>
      </w:r>
      <w:r>
        <w:tab/>
      </w:r>
      <w:r>
        <w:tab/>
      </w:r>
      <w:r>
        <w:tab/>
      </w:r>
      <w:r>
        <w:tab/>
      </w:r>
      <w:r>
        <w:rPr>
          <w:spacing w:val="-1"/>
        </w:rPr>
        <w:t xml:space="preserve">Subject: </w:t>
      </w:r>
      <w:r w:rsidRPr="007D079E">
        <w:rPr>
          <w:spacing w:val="-1"/>
        </w:rPr>
        <w:t>Principles of Marketing</w:t>
      </w:r>
    </w:p>
    <w:p w14:paraId="19451626" w14:textId="77777777" w:rsidR="00E533F9" w:rsidRDefault="00E533F9" w:rsidP="00E533F9">
      <w:pPr>
        <w:pStyle w:val="ListParagraph"/>
        <w:numPr>
          <w:ilvl w:val="0"/>
          <w:numId w:val="1"/>
        </w:numPr>
        <w:tabs>
          <w:tab w:val="left" w:pos="2335"/>
          <w:tab w:val="left" w:pos="7282"/>
        </w:tabs>
        <w:spacing w:line="264" w:lineRule="auto"/>
        <w:ind w:right="-30"/>
        <w:rPr>
          <w:spacing w:val="-1"/>
        </w:rPr>
      </w:pPr>
      <w:r w:rsidRPr="007D079E">
        <w:rPr>
          <w:rFonts w:ascii="Times New Roman" w:hAnsi="Times New Roman" w:cs="Times New Roman"/>
          <w:b/>
          <w:spacing w:val="-1"/>
          <w:sz w:val="24"/>
          <w:szCs w:val="24"/>
        </w:rPr>
        <w:t xml:space="preserve">For </w:t>
      </w:r>
      <w:r w:rsidRPr="007D079E">
        <w:rPr>
          <w:rFonts w:ascii="Times New Roman" w:hAnsi="Times New Roman" w:cs="Times New Roman"/>
          <w:b/>
          <w:sz w:val="24"/>
          <w:szCs w:val="24"/>
        </w:rPr>
        <w:t xml:space="preserve">the </w:t>
      </w:r>
      <w:r w:rsidRPr="007D079E">
        <w:rPr>
          <w:rFonts w:ascii="Times New Roman" w:hAnsi="Times New Roman" w:cs="Times New Roman"/>
          <w:b/>
          <w:spacing w:val="-1"/>
          <w:sz w:val="24"/>
          <w:szCs w:val="24"/>
        </w:rPr>
        <w:t>Month</w:t>
      </w:r>
      <w:r w:rsidRPr="007D079E">
        <w:rPr>
          <w:rFonts w:ascii="Times New Roman" w:hAnsi="Times New Roman" w:cs="Times New Roman"/>
          <w:b/>
          <w:sz w:val="24"/>
          <w:szCs w:val="24"/>
        </w:rPr>
        <w:t xml:space="preserve">s: </w:t>
      </w:r>
      <w:r>
        <w:rPr>
          <w:rFonts w:ascii="Times New Roman" w:hAnsi="Times New Roman" w:cs="Times New Roman"/>
          <w:b/>
          <w:sz w:val="24"/>
          <w:szCs w:val="24"/>
        </w:rPr>
        <w:t>January to April</w:t>
      </w:r>
      <w:r w:rsidRPr="007D079E">
        <w:rPr>
          <w:rFonts w:ascii="Times New Roman" w:hAnsi="Times New Roman" w:cs="Times New Roman"/>
          <w:b/>
          <w:spacing w:val="-1"/>
          <w:sz w:val="24"/>
          <w:szCs w:val="24"/>
        </w:rPr>
        <w:t>, 202</w:t>
      </w:r>
      <w:r>
        <w:rPr>
          <w:rFonts w:ascii="Times New Roman" w:hAnsi="Times New Roman" w:cs="Times New Roman"/>
          <w:b/>
          <w:spacing w:val="-1"/>
          <w:sz w:val="24"/>
          <w:szCs w:val="24"/>
        </w:rPr>
        <w:t>6</w:t>
      </w:r>
      <w:r>
        <w:tab/>
      </w:r>
      <w:r>
        <w:tab/>
      </w:r>
      <w:r>
        <w:tab/>
      </w:r>
      <w:r>
        <w:tab/>
      </w:r>
      <w:r>
        <w:tab/>
      </w:r>
      <w:r>
        <w:tab/>
      </w:r>
      <w:r w:rsidRPr="007D079E">
        <w:rPr>
          <w:rFonts w:ascii="Times New Roman" w:hAnsi="Times New Roman" w:cs="Times New Roman"/>
          <w:b/>
          <w:sz w:val="24"/>
          <w:szCs w:val="24"/>
        </w:rPr>
        <w:t xml:space="preserve">Class: B.Com. </w:t>
      </w:r>
      <w:r>
        <w:rPr>
          <w:rFonts w:ascii="Times New Roman" w:hAnsi="Times New Roman" w:cs="Times New Roman"/>
          <w:b/>
          <w:sz w:val="24"/>
          <w:szCs w:val="24"/>
        </w:rPr>
        <w:t>2</w:t>
      </w:r>
      <w:r w:rsidRPr="00E533F9">
        <w:rPr>
          <w:rFonts w:ascii="Times New Roman" w:hAnsi="Times New Roman" w:cs="Times New Roman"/>
          <w:b/>
          <w:sz w:val="24"/>
          <w:szCs w:val="24"/>
          <w:vertAlign w:val="superscript"/>
        </w:rPr>
        <w:t>nd</w:t>
      </w:r>
      <w:r>
        <w:rPr>
          <w:rFonts w:ascii="Times New Roman" w:hAnsi="Times New Roman" w:cs="Times New Roman"/>
          <w:b/>
          <w:sz w:val="24"/>
          <w:szCs w:val="24"/>
        </w:rPr>
        <w:t xml:space="preserve"> </w:t>
      </w:r>
      <w:r w:rsidRPr="007D079E">
        <w:rPr>
          <w:rFonts w:ascii="Times New Roman" w:hAnsi="Times New Roman" w:cs="Times New Roman"/>
          <w:b/>
          <w:sz w:val="24"/>
          <w:szCs w:val="24"/>
        </w:rPr>
        <w:t>Semester</w:t>
      </w:r>
      <w:r w:rsidRPr="007D079E">
        <w:rPr>
          <w:spacing w:val="-1"/>
        </w:rPr>
        <w:t xml:space="preserve"> </w:t>
      </w:r>
    </w:p>
    <w:p w14:paraId="0A6F78CA" w14:textId="77777777" w:rsidR="00E533F9" w:rsidRPr="007D079E" w:rsidRDefault="00E533F9" w:rsidP="00E533F9">
      <w:pPr>
        <w:pStyle w:val="BodyText"/>
        <w:numPr>
          <w:ilvl w:val="0"/>
          <w:numId w:val="1"/>
        </w:numPr>
        <w:tabs>
          <w:tab w:val="left" w:pos="2335"/>
          <w:tab w:val="left" w:pos="7282"/>
        </w:tabs>
        <w:spacing w:line="264" w:lineRule="auto"/>
        <w:ind w:right="-30"/>
        <w:rPr>
          <w:spacing w:val="-1"/>
        </w:rPr>
      </w:pPr>
      <w:r w:rsidRPr="007D079E">
        <w:rPr>
          <w:rFonts w:eastAsiaTheme="minorHAnsi" w:cs="Times New Roman"/>
          <w:bCs w:val="0"/>
          <w:spacing w:val="-1"/>
        </w:rPr>
        <w:t xml:space="preserve">Name of Associate Professor: Dr. Upasna </w:t>
      </w:r>
      <w:r w:rsidRPr="007D079E">
        <w:rPr>
          <w:rFonts w:eastAsiaTheme="minorHAnsi" w:cs="Times New Roman"/>
          <w:bCs w:val="0"/>
          <w:spacing w:val="-1"/>
        </w:rPr>
        <w:tab/>
      </w:r>
      <w:r w:rsidRPr="007D079E">
        <w:rPr>
          <w:rFonts w:eastAsiaTheme="minorHAnsi" w:cs="Times New Roman"/>
          <w:bCs w:val="0"/>
          <w:spacing w:val="-1"/>
        </w:rPr>
        <w:tab/>
      </w:r>
      <w:r w:rsidRPr="007D079E">
        <w:rPr>
          <w:rFonts w:eastAsiaTheme="minorHAnsi" w:cs="Times New Roman"/>
          <w:bCs w:val="0"/>
          <w:spacing w:val="-1"/>
        </w:rPr>
        <w:tab/>
      </w:r>
      <w:r w:rsidRPr="007D079E">
        <w:rPr>
          <w:rFonts w:eastAsiaTheme="minorHAnsi" w:cs="Times New Roman"/>
          <w:bCs w:val="0"/>
          <w:spacing w:val="-1"/>
        </w:rPr>
        <w:tab/>
      </w:r>
      <w:r w:rsidRPr="007D079E">
        <w:rPr>
          <w:rFonts w:eastAsiaTheme="minorHAnsi" w:cs="Times New Roman"/>
          <w:bCs w:val="0"/>
          <w:spacing w:val="-1"/>
        </w:rPr>
        <w:tab/>
      </w:r>
      <w:r w:rsidRPr="007D079E">
        <w:rPr>
          <w:rFonts w:eastAsiaTheme="minorHAnsi" w:cs="Times New Roman"/>
          <w:bCs w:val="0"/>
          <w:spacing w:val="-1"/>
        </w:rPr>
        <w:tab/>
        <w:t>Course Code: B23</w:t>
      </w:r>
      <w:r w:rsidRPr="007D079E">
        <w:rPr>
          <w:spacing w:val="-1"/>
        </w:rPr>
        <w:t>-COM-203</w:t>
      </w:r>
    </w:p>
    <w:p w14:paraId="71798DB5" w14:textId="77777777" w:rsidR="00E533F9" w:rsidRPr="00532AA7" w:rsidRDefault="00E533F9" w:rsidP="00E533F9">
      <w:pPr>
        <w:spacing w:before="4"/>
        <w:ind w:left="360"/>
        <w:rPr>
          <w:b/>
          <w:spacing w:val="-1"/>
        </w:rPr>
      </w:pPr>
      <w:r w:rsidRPr="00532AA7">
        <w:rPr>
          <w:b/>
          <w:spacing w:val="-1"/>
        </w:rPr>
        <w:tab/>
        <w:t xml:space="preserve">                                                 </w:t>
      </w:r>
      <w:r w:rsidRPr="00532AA7">
        <w:rPr>
          <w:b/>
          <w:spacing w:val="-1"/>
        </w:rPr>
        <w:tab/>
      </w:r>
      <w:r w:rsidRPr="00532AA7">
        <w:rPr>
          <w:b/>
          <w:spacing w:val="-1"/>
        </w:rPr>
        <w:tab/>
      </w:r>
      <w:r w:rsidRPr="00532AA7">
        <w:rPr>
          <w:b/>
          <w:spacing w:val="-1"/>
        </w:rPr>
        <w:tab/>
      </w:r>
      <w:r w:rsidRPr="00532AA7">
        <w:rPr>
          <w:b/>
          <w:spacing w:val="-1"/>
        </w:rPr>
        <w:tab/>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9"/>
        <w:gridCol w:w="4962"/>
        <w:gridCol w:w="4110"/>
        <w:gridCol w:w="3969"/>
      </w:tblGrid>
      <w:tr w:rsidR="00E533F9" w14:paraId="220F6659" w14:textId="77777777" w:rsidTr="005C0084">
        <w:trPr>
          <w:trHeight w:val="585"/>
        </w:trPr>
        <w:tc>
          <w:tcPr>
            <w:tcW w:w="1559" w:type="dxa"/>
          </w:tcPr>
          <w:p w14:paraId="5F3E5F06" w14:textId="77777777" w:rsidR="00E533F9" w:rsidRPr="008B0724" w:rsidRDefault="00E533F9" w:rsidP="005C0084">
            <w:pPr>
              <w:pStyle w:val="TableParagraph"/>
              <w:spacing w:line="320" w:lineRule="exact"/>
              <w:ind w:left="89" w:right="83"/>
              <w:jc w:val="center"/>
              <w:rPr>
                <w:b/>
                <w:sz w:val="26"/>
                <w:szCs w:val="26"/>
              </w:rPr>
            </w:pPr>
            <w:r w:rsidRPr="007C61A6">
              <w:rPr>
                <w:b/>
                <w:spacing w:val="-1"/>
                <w:szCs w:val="20"/>
              </w:rPr>
              <w:t>Month</w:t>
            </w:r>
          </w:p>
        </w:tc>
        <w:tc>
          <w:tcPr>
            <w:tcW w:w="4962" w:type="dxa"/>
          </w:tcPr>
          <w:p w14:paraId="76D05633" w14:textId="77777777" w:rsidR="00E533F9" w:rsidRPr="008B0724" w:rsidRDefault="00E533F9" w:rsidP="005C0084">
            <w:pPr>
              <w:pStyle w:val="TableParagraph"/>
              <w:spacing w:line="320" w:lineRule="exact"/>
              <w:jc w:val="center"/>
              <w:rPr>
                <w:b/>
                <w:sz w:val="26"/>
                <w:szCs w:val="26"/>
              </w:rPr>
            </w:pPr>
            <w:r w:rsidRPr="007C61A6">
              <w:rPr>
                <w:b/>
                <w:szCs w:val="20"/>
              </w:rPr>
              <w:t xml:space="preserve">Topic / </w:t>
            </w:r>
            <w:r w:rsidRPr="007C61A6">
              <w:rPr>
                <w:b/>
                <w:spacing w:val="-1"/>
                <w:szCs w:val="20"/>
              </w:rPr>
              <w:t xml:space="preserve">Chapter </w:t>
            </w:r>
            <w:r w:rsidRPr="007C61A6">
              <w:rPr>
                <w:b/>
                <w:szCs w:val="20"/>
              </w:rPr>
              <w:t xml:space="preserve">to be </w:t>
            </w:r>
            <w:r w:rsidRPr="007C61A6">
              <w:rPr>
                <w:b/>
                <w:spacing w:val="-1"/>
                <w:szCs w:val="20"/>
              </w:rPr>
              <w:t>covered</w:t>
            </w:r>
          </w:p>
        </w:tc>
        <w:tc>
          <w:tcPr>
            <w:tcW w:w="4110" w:type="dxa"/>
          </w:tcPr>
          <w:p w14:paraId="3187C762" w14:textId="77777777" w:rsidR="00E533F9" w:rsidRPr="008B0724" w:rsidRDefault="00E533F9" w:rsidP="005C0084">
            <w:pPr>
              <w:pStyle w:val="TableParagraph"/>
              <w:spacing w:line="320" w:lineRule="exact"/>
              <w:jc w:val="center"/>
              <w:rPr>
                <w:b/>
                <w:sz w:val="26"/>
                <w:szCs w:val="26"/>
              </w:rPr>
            </w:pPr>
            <w:r w:rsidRPr="007C61A6">
              <w:rPr>
                <w:b/>
                <w:spacing w:val="-1"/>
                <w:szCs w:val="20"/>
              </w:rPr>
              <w:t>Academic activity to</w:t>
            </w:r>
            <w:r w:rsidRPr="007C61A6">
              <w:rPr>
                <w:b/>
                <w:szCs w:val="20"/>
              </w:rPr>
              <w:t xml:space="preserve"> be </w:t>
            </w:r>
            <w:r w:rsidRPr="007C61A6">
              <w:rPr>
                <w:b/>
                <w:spacing w:val="-1"/>
                <w:szCs w:val="20"/>
              </w:rPr>
              <w:t>organized</w:t>
            </w:r>
          </w:p>
        </w:tc>
        <w:tc>
          <w:tcPr>
            <w:tcW w:w="3969" w:type="dxa"/>
          </w:tcPr>
          <w:p w14:paraId="40F8C0F6" w14:textId="77777777" w:rsidR="00E533F9" w:rsidRPr="008B0724" w:rsidRDefault="00E533F9" w:rsidP="005C0084">
            <w:pPr>
              <w:pStyle w:val="TableParagraph"/>
              <w:spacing w:line="320" w:lineRule="exact"/>
              <w:jc w:val="center"/>
              <w:rPr>
                <w:b/>
                <w:sz w:val="26"/>
                <w:szCs w:val="26"/>
              </w:rPr>
            </w:pPr>
            <w:r w:rsidRPr="007C61A6">
              <w:rPr>
                <w:b/>
                <w:szCs w:val="20"/>
              </w:rPr>
              <w:t xml:space="preserve">Topic of </w:t>
            </w:r>
            <w:r w:rsidRPr="007C61A6">
              <w:rPr>
                <w:b/>
                <w:spacing w:val="-1"/>
                <w:szCs w:val="20"/>
              </w:rPr>
              <w:t>Assignment</w:t>
            </w:r>
            <w:r w:rsidRPr="007C61A6">
              <w:rPr>
                <w:b/>
                <w:szCs w:val="20"/>
              </w:rPr>
              <w:t xml:space="preserve"> / Test to be </w:t>
            </w:r>
            <w:r w:rsidRPr="007C61A6">
              <w:rPr>
                <w:b/>
                <w:spacing w:val="-1"/>
                <w:szCs w:val="20"/>
              </w:rPr>
              <w:t>given</w:t>
            </w:r>
            <w:r w:rsidRPr="007C61A6">
              <w:rPr>
                <w:b/>
                <w:szCs w:val="20"/>
              </w:rPr>
              <w:t xml:space="preserve"> to </w:t>
            </w:r>
            <w:r w:rsidRPr="007C61A6">
              <w:rPr>
                <w:b/>
                <w:spacing w:val="-1"/>
                <w:szCs w:val="20"/>
              </w:rPr>
              <w:t xml:space="preserve">the </w:t>
            </w:r>
            <w:r w:rsidRPr="007C61A6">
              <w:rPr>
                <w:b/>
                <w:szCs w:val="20"/>
              </w:rPr>
              <w:t>students</w:t>
            </w:r>
          </w:p>
        </w:tc>
      </w:tr>
      <w:tr w:rsidR="00E533F9" w14:paraId="0D82996A" w14:textId="77777777" w:rsidTr="005C0084">
        <w:trPr>
          <w:trHeight w:val="509"/>
        </w:trPr>
        <w:tc>
          <w:tcPr>
            <w:tcW w:w="1559" w:type="dxa"/>
          </w:tcPr>
          <w:p w14:paraId="43D63B06" w14:textId="77777777" w:rsidR="00E533F9" w:rsidRPr="008B0724" w:rsidRDefault="00E533F9" w:rsidP="005C0084">
            <w:pPr>
              <w:pStyle w:val="TableParagraph"/>
              <w:spacing w:line="296" w:lineRule="exact"/>
              <w:ind w:left="0" w:right="284"/>
              <w:jc w:val="left"/>
              <w:rPr>
                <w:b/>
                <w:sz w:val="26"/>
                <w:szCs w:val="26"/>
              </w:rPr>
            </w:pPr>
            <w:r>
              <w:rPr>
                <w:b/>
                <w:sz w:val="26"/>
                <w:szCs w:val="26"/>
              </w:rPr>
              <w:t>January</w:t>
            </w:r>
          </w:p>
          <w:p w14:paraId="0CA33517" w14:textId="77777777" w:rsidR="00E533F9" w:rsidRPr="008B0724" w:rsidRDefault="00E533F9" w:rsidP="005C0084">
            <w:pPr>
              <w:pStyle w:val="TableParagraph"/>
              <w:spacing w:line="296" w:lineRule="exact"/>
              <w:ind w:left="0" w:right="284"/>
              <w:jc w:val="left"/>
              <w:rPr>
                <w:b/>
                <w:sz w:val="26"/>
                <w:szCs w:val="26"/>
              </w:rPr>
            </w:pPr>
            <w:r>
              <w:rPr>
                <w:b/>
                <w:sz w:val="26"/>
                <w:szCs w:val="26"/>
              </w:rPr>
              <w:t>2026</w:t>
            </w:r>
          </w:p>
        </w:tc>
        <w:tc>
          <w:tcPr>
            <w:tcW w:w="4962" w:type="dxa"/>
          </w:tcPr>
          <w:p w14:paraId="6C387A03" w14:textId="77777777" w:rsidR="00E533F9" w:rsidRPr="008B0724" w:rsidRDefault="00E533F9" w:rsidP="005C0084">
            <w:pPr>
              <w:pStyle w:val="TableParagraph"/>
              <w:ind w:left="0" w:right="89"/>
              <w:rPr>
                <w:sz w:val="24"/>
                <w:szCs w:val="24"/>
              </w:rPr>
            </w:pPr>
            <w:r w:rsidRPr="005B6A46">
              <w:t>Marketing: Concept, nature, scope and importance; Evolution of Marketing: Understanding marketing in new perspectives; Marketing environment: Concept, importance; Micro environmental factors: Suppliers, marketing intermediaries, customers, competitors, public; Macro environmental factors: Demographic, economic, natural, technological, politico-legal and socio-cultural.</w:t>
            </w:r>
          </w:p>
        </w:tc>
        <w:tc>
          <w:tcPr>
            <w:tcW w:w="4110" w:type="dxa"/>
          </w:tcPr>
          <w:p w14:paraId="715A7F8F" w14:textId="77777777" w:rsidR="00E533F9" w:rsidRDefault="004E1C8F" w:rsidP="005C0084">
            <w:pPr>
              <w:pStyle w:val="TableParagraph"/>
              <w:ind w:left="149" w:right="96"/>
              <w:rPr>
                <w:b/>
                <w:bCs/>
                <w:sz w:val="24"/>
                <w:szCs w:val="24"/>
                <w:u w:val="single"/>
              </w:rPr>
            </w:pPr>
            <w:r w:rsidRPr="004E1C8F">
              <w:rPr>
                <w:b/>
                <w:bCs/>
                <w:sz w:val="24"/>
                <w:szCs w:val="24"/>
                <w:u w:val="single"/>
              </w:rPr>
              <w:t xml:space="preserve">Topic of Presentation: </w:t>
            </w:r>
          </w:p>
          <w:p w14:paraId="4D06C367" w14:textId="17833457" w:rsidR="004E1C8F" w:rsidRPr="004E1C8F" w:rsidRDefault="004E1C8F" w:rsidP="004E1C8F">
            <w:pPr>
              <w:pStyle w:val="TableParagraph"/>
              <w:numPr>
                <w:ilvl w:val="0"/>
                <w:numId w:val="8"/>
              </w:numPr>
              <w:ind w:right="96"/>
              <w:rPr>
                <w:b/>
                <w:bCs/>
                <w:sz w:val="24"/>
                <w:szCs w:val="24"/>
                <w:u w:val="single"/>
              </w:rPr>
            </w:pPr>
            <w:r w:rsidRPr="005B6A46">
              <w:t>Marketing: Concept, nature, scope and importance</w:t>
            </w:r>
          </w:p>
          <w:p w14:paraId="36341C41" w14:textId="5321A6BF" w:rsidR="004E1C8F" w:rsidRPr="004E1C8F" w:rsidRDefault="004E1C8F" w:rsidP="004E1C8F">
            <w:pPr>
              <w:pStyle w:val="TableParagraph"/>
              <w:numPr>
                <w:ilvl w:val="0"/>
                <w:numId w:val="8"/>
              </w:numPr>
              <w:ind w:right="96"/>
              <w:rPr>
                <w:b/>
                <w:bCs/>
                <w:sz w:val="24"/>
                <w:szCs w:val="24"/>
                <w:u w:val="single"/>
              </w:rPr>
            </w:pPr>
            <w:r w:rsidRPr="005B6A46">
              <w:t>Marketing environment</w:t>
            </w:r>
          </w:p>
          <w:p w14:paraId="4DADA9F1" w14:textId="51465AE6" w:rsidR="004E1C8F" w:rsidRPr="004E1C8F" w:rsidRDefault="004E1C8F" w:rsidP="004E1C8F">
            <w:pPr>
              <w:pStyle w:val="TableParagraph"/>
              <w:ind w:left="509" w:right="96"/>
              <w:rPr>
                <w:b/>
                <w:bCs/>
                <w:sz w:val="24"/>
                <w:szCs w:val="24"/>
                <w:u w:val="single"/>
              </w:rPr>
            </w:pPr>
          </w:p>
        </w:tc>
        <w:tc>
          <w:tcPr>
            <w:tcW w:w="3969" w:type="dxa"/>
          </w:tcPr>
          <w:p w14:paraId="1A5D6F46" w14:textId="77777777" w:rsidR="00E533F9" w:rsidRPr="008B0724" w:rsidRDefault="00E533F9" w:rsidP="005C0084">
            <w:pPr>
              <w:pStyle w:val="TableParagraph"/>
              <w:ind w:left="107" w:right="91"/>
              <w:rPr>
                <w:sz w:val="24"/>
                <w:szCs w:val="24"/>
              </w:rPr>
            </w:pPr>
          </w:p>
        </w:tc>
      </w:tr>
      <w:tr w:rsidR="00E533F9" w14:paraId="726374EE" w14:textId="77777777" w:rsidTr="005C0084">
        <w:trPr>
          <w:trHeight w:val="1283"/>
        </w:trPr>
        <w:tc>
          <w:tcPr>
            <w:tcW w:w="1559" w:type="dxa"/>
          </w:tcPr>
          <w:p w14:paraId="664427D6" w14:textId="77777777" w:rsidR="00E533F9" w:rsidRPr="008B0724" w:rsidRDefault="00E533F9" w:rsidP="005C0084">
            <w:pPr>
              <w:pStyle w:val="TableParagraph"/>
              <w:spacing w:line="298" w:lineRule="exact"/>
              <w:ind w:left="0" w:right="284"/>
              <w:jc w:val="left"/>
              <w:rPr>
                <w:b/>
                <w:sz w:val="26"/>
                <w:szCs w:val="26"/>
              </w:rPr>
            </w:pPr>
            <w:r>
              <w:rPr>
                <w:b/>
                <w:w w:val="95"/>
                <w:sz w:val="26"/>
                <w:szCs w:val="26"/>
              </w:rPr>
              <w:t>February 20</w:t>
            </w:r>
            <w:r w:rsidRPr="008B0724">
              <w:rPr>
                <w:b/>
                <w:spacing w:val="-59"/>
                <w:w w:val="95"/>
                <w:sz w:val="26"/>
                <w:szCs w:val="26"/>
              </w:rPr>
              <w:t xml:space="preserve"> </w:t>
            </w:r>
            <w:r>
              <w:rPr>
                <w:b/>
                <w:sz w:val="26"/>
                <w:szCs w:val="26"/>
              </w:rPr>
              <w:t>26</w:t>
            </w:r>
          </w:p>
        </w:tc>
        <w:tc>
          <w:tcPr>
            <w:tcW w:w="4962" w:type="dxa"/>
          </w:tcPr>
          <w:p w14:paraId="5FB91CA6" w14:textId="77777777" w:rsidR="00E533F9" w:rsidRPr="008B0724" w:rsidRDefault="00E533F9" w:rsidP="005C0084">
            <w:pPr>
              <w:pStyle w:val="TableParagraph"/>
              <w:ind w:left="0" w:right="98"/>
              <w:rPr>
                <w:sz w:val="24"/>
                <w:szCs w:val="24"/>
              </w:rPr>
            </w:pPr>
            <w:r w:rsidRPr="007D079E">
              <w:t xml:space="preserve">Consumer </w:t>
            </w:r>
            <w:proofErr w:type="spellStart"/>
            <w:r w:rsidRPr="007D079E">
              <w:t>behaviour</w:t>
            </w:r>
            <w:proofErr w:type="spellEnd"/>
            <w:r w:rsidRPr="007D079E">
              <w:t xml:space="preserve"> Concept, nature and importance, consumer buying decision process, factors Influencing consumer buying </w:t>
            </w:r>
            <w:proofErr w:type="spellStart"/>
            <w:r w:rsidRPr="007D079E">
              <w:t>behaviour</w:t>
            </w:r>
            <w:proofErr w:type="spellEnd"/>
            <w:r w:rsidRPr="007D079E">
              <w:t>; Market segmentation: Concept, importance and bases; Target market selection; Positioning: Concept, importance and bases.</w:t>
            </w:r>
          </w:p>
        </w:tc>
        <w:tc>
          <w:tcPr>
            <w:tcW w:w="4110" w:type="dxa"/>
          </w:tcPr>
          <w:p w14:paraId="468F7DD1" w14:textId="77777777" w:rsidR="00E533F9" w:rsidRDefault="004E1C8F" w:rsidP="005C0084">
            <w:pPr>
              <w:pStyle w:val="TableParagraph"/>
              <w:ind w:left="0" w:right="96"/>
              <w:rPr>
                <w:b/>
                <w:bCs/>
                <w:sz w:val="24"/>
                <w:szCs w:val="24"/>
                <w:u w:val="single"/>
              </w:rPr>
            </w:pPr>
            <w:r w:rsidRPr="004E1C8F">
              <w:rPr>
                <w:b/>
                <w:bCs/>
                <w:sz w:val="24"/>
                <w:szCs w:val="24"/>
                <w:u w:val="single"/>
              </w:rPr>
              <w:t>Topic of Presentation:</w:t>
            </w:r>
          </w:p>
          <w:p w14:paraId="6AEC82E4" w14:textId="77777777" w:rsidR="004E1C8F" w:rsidRPr="004E1C8F" w:rsidRDefault="004E1C8F" w:rsidP="004E1C8F">
            <w:pPr>
              <w:pStyle w:val="TableParagraph"/>
              <w:numPr>
                <w:ilvl w:val="0"/>
                <w:numId w:val="9"/>
              </w:numPr>
              <w:ind w:right="96"/>
              <w:rPr>
                <w:sz w:val="24"/>
                <w:szCs w:val="24"/>
              </w:rPr>
            </w:pPr>
            <w:r w:rsidRPr="007D079E">
              <w:t>Market segmentation</w:t>
            </w:r>
          </w:p>
          <w:p w14:paraId="2EDFA676" w14:textId="77777777" w:rsidR="004E1C8F" w:rsidRPr="004E1C8F" w:rsidRDefault="004E1C8F" w:rsidP="004E1C8F">
            <w:pPr>
              <w:pStyle w:val="TableParagraph"/>
              <w:numPr>
                <w:ilvl w:val="0"/>
                <w:numId w:val="9"/>
              </w:numPr>
              <w:ind w:right="96"/>
              <w:rPr>
                <w:sz w:val="24"/>
                <w:szCs w:val="24"/>
              </w:rPr>
            </w:pPr>
            <w:r w:rsidRPr="007D079E">
              <w:t>Target market selection</w:t>
            </w:r>
          </w:p>
          <w:p w14:paraId="5B8CF953" w14:textId="5501BFED" w:rsidR="004E1C8F" w:rsidRPr="008B0724" w:rsidRDefault="004E1C8F" w:rsidP="004E1C8F">
            <w:pPr>
              <w:pStyle w:val="TableParagraph"/>
              <w:numPr>
                <w:ilvl w:val="0"/>
                <w:numId w:val="9"/>
              </w:numPr>
              <w:ind w:right="96"/>
              <w:rPr>
                <w:sz w:val="24"/>
                <w:szCs w:val="24"/>
              </w:rPr>
            </w:pPr>
            <w:r w:rsidRPr="007D079E">
              <w:t>Positioning: Concept, importance and bases</w:t>
            </w:r>
          </w:p>
        </w:tc>
        <w:tc>
          <w:tcPr>
            <w:tcW w:w="3969" w:type="dxa"/>
          </w:tcPr>
          <w:p w14:paraId="4A45CA01" w14:textId="1DA6D6B8" w:rsidR="00E533F9" w:rsidRPr="008B0724" w:rsidRDefault="00E533F9" w:rsidP="005C0084">
            <w:pPr>
              <w:pStyle w:val="TableParagraph"/>
              <w:ind w:left="0" w:right="95"/>
              <w:rPr>
                <w:sz w:val="24"/>
                <w:szCs w:val="24"/>
              </w:rPr>
            </w:pPr>
          </w:p>
        </w:tc>
      </w:tr>
      <w:tr w:rsidR="00E533F9" w14:paraId="302C4008" w14:textId="77777777" w:rsidTr="005C0084">
        <w:trPr>
          <w:trHeight w:val="1164"/>
        </w:trPr>
        <w:tc>
          <w:tcPr>
            <w:tcW w:w="1559" w:type="dxa"/>
          </w:tcPr>
          <w:p w14:paraId="6C89D63B" w14:textId="77777777" w:rsidR="00E533F9" w:rsidRPr="008B0724" w:rsidRDefault="00E533F9" w:rsidP="005C0084">
            <w:pPr>
              <w:pStyle w:val="TableParagraph"/>
              <w:spacing w:line="296" w:lineRule="exact"/>
              <w:ind w:left="0" w:right="284"/>
              <w:jc w:val="left"/>
              <w:rPr>
                <w:b/>
                <w:sz w:val="26"/>
                <w:szCs w:val="26"/>
              </w:rPr>
            </w:pPr>
            <w:r>
              <w:rPr>
                <w:b/>
                <w:sz w:val="26"/>
                <w:szCs w:val="26"/>
              </w:rPr>
              <w:t>March</w:t>
            </w:r>
          </w:p>
          <w:p w14:paraId="7EEC745D" w14:textId="77777777" w:rsidR="00E533F9" w:rsidRPr="008B0724" w:rsidRDefault="00E533F9" w:rsidP="005C0084">
            <w:pPr>
              <w:pStyle w:val="TableParagraph"/>
              <w:spacing w:before="2"/>
              <w:ind w:left="0" w:right="284"/>
              <w:jc w:val="left"/>
              <w:rPr>
                <w:b/>
                <w:sz w:val="26"/>
                <w:szCs w:val="26"/>
              </w:rPr>
            </w:pPr>
            <w:r>
              <w:rPr>
                <w:b/>
                <w:sz w:val="26"/>
                <w:szCs w:val="26"/>
              </w:rPr>
              <w:t>2026</w:t>
            </w:r>
          </w:p>
        </w:tc>
        <w:tc>
          <w:tcPr>
            <w:tcW w:w="4962" w:type="dxa"/>
          </w:tcPr>
          <w:p w14:paraId="50391962" w14:textId="77777777" w:rsidR="00E533F9" w:rsidRPr="008B0724" w:rsidRDefault="00E533F9" w:rsidP="005C0084">
            <w:pPr>
              <w:pStyle w:val="TableParagraph"/>
              <w:ind w:left="0" w:right="97"/>
              <w:rPr>
                <w:sz w:val="24"/>
                <w:szCs w:val="24"/>
              </w:rPr>
            </w:pPr>
            <w:r w:rsidRPr="007D079E">
              <w:rPr>
                <w:sz w:val="24"/>
                <w:szCs w:val="24"/>
              </w:rPr>
              <w:t xml:space="preserve">Product: Concept, importance and classification; Branding, Packaging and Labelling; Product life cycle; New product development; Pricing: Concept, significance, price determination, </w:t>
            </w:r>
            <w:proofErr w:type="spellStart"/>
            <w:r w:rsidRPr="007D079E">
              <w:rPr>
                <w:sz w:val="24"/>
                <w:szCs w:val="24"/>
              </w:rPr>
              <w:t>nination</w:t>
            </w:r>
            <w:proofErr w:type="spellEnd"/>
            <w:r w:rsidRPr="007D079E">
              <w:rPr>
                <w:sz w:val="24"/>
                <w:szCs w:val="24"/>
              </w:rPr>
              <w:t>, pricing determination, pricing methods, pricing policies and strategies.</w:t>
            </w:r>
          </w:p>
        </w:tc>
        <w:tc>
          <w:tcPr>
            <w:tcW w:w="4110" w:type="dxa"/>
          </w:tcPr>
          <w:p w14:paraId="654883CE" w14:textId="29F56D33" w:rsidR="00E533F9" w:rsidRDefault="004E1C8F" w:rsidP="005C0084">
            <w:pPr>
              <w:pStyle w:val="TableParagraph"/>
              <w:tabs>
                <w:tab w:val="left" w:pos="1305"/>
                <w:tab w:val="left" w:pos="2672"/>
              </w:tabs>
              <w:ind w:left="149" w:right="99"/>
              <w:rPr>
                <w:b/>
                <w:bCs/>
                <w:sz w:val="24"/>
                <w:szCs w:val="24"/>
                <w:u w:val="single"/>
              </w:rPr>
            </w:pPr>
            <w:r w:rsidRPr="004E1C8F">
              <w:rPr>
                <w:b/>
                <w:bCs/>
                <w:sz w:val="24"/>
                <w:szCs w:val="24"/>
                <w:u w:val="single"/>
              </w:rPr>
              <w:t>Assignment</w:t>
            </w:r>
            <w:r>
              <w:rPr>
                <w:b/>
                <w:bCs/>
                <w:sz w:val="24"/>
                <w:szCs w:val="24"/>
                <w:u w:val="single"/>
              </w:rPr>
              <w:t>s</w:t>
            </w:r>
            <w:r w:rsidRPr="004E1C8F">
              <w:rPr>
                <w:b/>
                <w:bCs/>
                <w:sz w:val="24"/>
                <w:szCs w:val="24"/>
                <w:u w:val="single"/>
              </w:rPr>
              <w:t>:</w:t>
            </w:r>
          </w:p>
          <w:p w14:paraId="398F9959" w14:textId="2D3E9175" w:rsidR="004E1C8F" w:rsidRPr="004E1C8F" w:rsidRDefault="004E1C8F" w:rsidP="004E1C8F">
            <w:pPr>
              <w:pStyle w:val="TableParagraph"/>
              <w:numPr>
                <w:ilvl w:val="0"/>
                <w:numId w:val="9"/>
              </w:numPr>
              <w:ind w:right="96"/>
              <w:rPr>
                <w:b/>
                <w:bCs/>
                <w:sz w:val="24"/>
                <w:szCs w:val="24"/>
                <w:u w:val="single"/>
              </w:rPr>
            </w:pPr>
            <w:r w:rsidRPr="004E1C8F">
              <w:t>Any topic from I &amp; II Unit</w:t>
            </w:r>
          </w:p>
        </w:tc>
        <w:tc>
          <w:tcPr>
            <w:tcW w:w="3969" w:type="dxa"/>
          </w:tcPr>
          <w:p w14:paraId="54FAAF84" w14:textId="309E2FD6" w:rsidR="004E1C8F" w:rsidRPr="008B0724" w:rsidRDefault="004E1C8F" w:rsidP="004E1C8F">
            <w:pPr>
              <w:pStyle w:val="TableParagraph"/>
              <w:ind w:left="827" w:right="94"/>
              <w:rPr>
                <w:sz w:val="24"/>
                <w:szCs w:val="24"/>
              </w:rPr>
            </w:pPr>
          </w:p>
        </w:tc>
      </w:tr>
      <w:tr w:rsidR="00E533F9" w14:paraId="1AA8B73E" w14:textId="77777777" w:rsidTr="005C0084">
        <w:trPr>
          <w:trHeight w:val="1061"/>
        </w:trPr>
        <w:tc>
          <w:tcPr>
            <w:tcW w:w="1559" w:type="dxa"/>
          </w:tcPr>
          <w:p w14:paraId="2CA14E05" w14:textId="77777777" w:rsidR="00E533F9" w:rsidRDefault="00E533F9" w:rsidP="005C0084">
            <w:pPr>
              <w:pStyle w:val="TableParagraph"/>
              <w:spacing w:before="2"/>
              <w:ind w:left="0" w:right="284"/>
              <w:jc w:val="left"/>
              <w:rPr>
                <w:b/>
                <w:spacing w:val="-1"/>
                <w:sz w:val="26"/>
                <w:szCs w:val="26"/>
              </w:rPr>
            </w:pPr>
            <w:r>
              <w:rPr>
                <w:b/>
                <w:spacing w:val="-1"/>
                <w:sz w:val="26"/>
                <w:szCs w:val="26"/>
              </w:rPr>
              <w:t>April</w:t>
            </w:r>
          </w:p>
          <w:p w14:paraId="433AEADC" w14:textId="77777777" w:rsidR="00E533F9" w:rsidRPr="008B0724" w:rsidRDefault="00E533F9" w:rsidP="005C0084">
            <w:pPr>
              <w:pStyle w:val="TableParagraph"/>
              <w:spacing w:before="2"/>
              <w:ind w:left="0" w:right="284"/>
              <w:jc w:val="left"/>
              <w:rPr>
                <w:b/>
                <w:w w:val="95"/>
                <w:sz w:val="26"/>
                <w:szCs w:val="26"/>
              </w:rPr>
            </w:pPr>
            <w:r>
              <w:rPr>
                <w:b/>
                <w:spacing w:val="-1"/>
                <w:sz w:val="26"/>
                <w:szCs w:val="26"/>
              </w:rPr>
              <w:t>20</w:t>
            </w:r>
            <w:r w:rsidRPr="008B0724">
              <w:rPr>
                <w:b/>
                <w:spacing w:val="-62"/>
                <w:sz w:val="26"/>
                <w:szCs w:val="26"/>
              </w:rPr>
              <w:t xml:space="preserve"> </w:t>
            </w:r>
            <w:r>
              <w:rPr>
                <w:b/>
                <w:sz w:val="26"/>
                <w:szCs w:val="26"/>
              </w:rPr>
              <w:t>26</w:t>
            </w:r>
          </w:p>
        </w:tc>
        <w:tc>
          <w:tcPr>
            <w:tcW w:w="4962" w:type="dxa"/>
          </w:tcPr>
          <w:p w14:paraId="4650D9FB" w14:textId="77777777" w:rsidR="00E533F9" w:rsidRPr="008B0724" w:rsidRDefault="00E533F9" w:rsidP="005C0084">
            <w:pPr>
              <w:pStyle w:val="TableParagraph"/>
              <w:ind w:left="0" w:right="93"/>
              <w:rPr>
                <w:sz w:val="24"/>
                <w:szCs w:val="24"/>
              </w:rPr>
            </w:pPr>
            <w:r w:rsidRPr="007D079E">
              <w:rPr>
                <w:sz w:val="24"/>
                <w:szCs w:val="24"/>
              </w:rPr>
              <w:t>Promotion: Nature and importance; Advertising, personal selling, sales promotion and publicity/public relations; Factors affecting promotion mix decisions; Distribution Concept, importance and types of distribution channels; Factors affecting choice of distribution channel; Retailing; Wholesaling. Overview of recent developments in marketing social marketing; Online marketing; Direct marketing; Green marketing; Relationship marketing.</w:t>
            </w:r>
          </w:p>
        </w:tc>
        <w:tc>
          <w:tcPr>
            <w:tcW w:w="4110" w:type="dxa"/>
          </w:tcPr>
          <w:p w14:paraId="26C746C8" w14:textId="77777777" w:rsidR="00E533F9" w:rsidRPr="008B0724" w:rsidRDefault="00E533F9" w:rsidP="005C0084">
            <w:pPr>
              <w:pStyle w:val="TableParagraph"/>
              <w:tabs>
                <w:tab w:val="left" w:pos="1305"/>
                <w:tab w:val="left" w:pos="2672"/>
              </w:tabs>
              <w:ind w:left="149" w:right="99"/>
              <w:rPr>
                <w:sz w:val="24"/>
                <w:szCs w:val="24"/>
              </w:rPr>
            </w:pPr>
          </w:p>
        </w:tc>
        <w:tc>
          <w:tcPr>
            <w:tcW w:w="3969" w:type="dxa"/>
          </w:tcPr>
          <w:p w14:paraId="5F9ED185" w14:textId="0EE83127" w:rsidR="004E1C8F" w:rsidRPr="004E1C8F" w:rsidRDefault="004E1C8F" w:rsidP="004E1C8F">
            <w:pPr>
              <w:pStyle w:val="TableParagraph"/>
              <w:ind w:left="107" w:right="94"/>
              <w:rPr>
                <w:b/>
                <w:bCs/>
                <w:sz w:val="24"/>
                <w:szCs w:val="24"/>
                <w:u w:val="single"/>
              </w:rPr>
            </w:pPr>
            <w:r w:rsidRPr="004E1C8F">
              <w:rPr>
                <w:b/>
                <w:bCs/>
                <w:sz w:val="24"/>
                <w:szCs w:val="24"/>
                <w:u w:val="single"/>
              </w:rPr>
              <w:t xml:space="preserve">Topic of </w:t>
            </w:r>
            <w:r>
              <w:rPr>
                <w:b/>
                <w:bCs/>
                <w:sz w:val="24"/>
                <w:szCs w:val="24"/>
                <w:u w:val="single"/>
              </w:rPr>
              <w:t xml:space="preserve">Mid Term </w:t>
            </w:r>
            <w:r w:rsidRPr="004E1C8F">
              <w:rPr>
                <w:b/>
                <w:bCs/>
                <w:sz w:val="24"/>
                <w:szCs w:val="24"/>
                <w:u w:val="single"/>
              </w:rPr>
              <w:t>Test:</w:t>
            </w:r>
          </w:p>
          <w:p w14:paraId="6AD8C9FC" w14:textId="77777777" w:rsidR="004E1C8F" w:rsidRDefault="004E1C8F" w:rsidP="004E1C8F">
            <w:pPr>
              <w:pStyle w:val="TableParagraph"/>
              <w:numPr>
                <w:ilvl w:val="0"/>
                <w:numId w:val="7"/>
              </w:numPr>
              <w:ind w:right="94"/>
              <w:rPr>
                <w:sz w:val="24"/>
                <w:szCs w:val="24"/>
              </w:rPr>
            </w:pPr>
            <w:r>
              <w:rPr>
                <w:sz w:val="24"/>
                <w:szCs w:val="24"/>
              </w:rPr>
              <w:t>S</w:t>
            </w:r>
            <w:r w:rsidRPr="007D079E">
              <w:rPr>
                <w:sz w:val="24"/>
                <w:szCs w:val="24"/>
              </w:rPr>
              <w:t>ocial marketing</w:t>
            </w:r>
          </w:p>
          <w:p w14:paraId="19C9AD41" w14:textId="77777777" w:rsidR="004E1C8F" w:rsidRDefault="004E1C8F" w:rsidP="004E1C8F">
            <w:pPr>
              <w:pStyle w:val="TableParagraph"/>
              <w:numPr>
                <w:ilvl w:val="0"/>
                <w:numId w:val="7"/>
              </w:numPr>
              <w:ind w:right="94"/>
              <w:rPr>
                <w:sz w:val="24"/>
                <w:szCs w:val="24"/>
              </w:rPr>
            </w:pPr>
            <w:r w:rsidRPr="007D079E">
              <w:rPr>
                <w:sz w:val="24"/>
                <w:szCs w:val="24"/>
              </w:rPr>
              <w:t>Online marketing</w:t>
            </w:r>
          </w:p>
          <w:p w14:paraId="69084EE2" w14:textId="77777777" w:rsidR="004E1C8F" w:rsidRDefault="004E1C8F" w:rsidP="004E1C8F">
            <w:pPr>
              <w:pStyle w:val="TableParagraph"/>
              <w:numPr>
                <w:ilvl w:val="0"/>
                <w:numId w:val="7"/>
              </w:numPr>
              <w:ind w:right="94"/>
              <w:rPr>
                <w:sz w:val="24"/>
                <w:szCs w:val="24"/>
              </w:rPr>
            </w:pPr>
            <w:r w:rsidRPr="007D079E">
              <w:rPr>
                <w:sz w:val="24"/>
                <w:szCs w:val="24"/>
              </w:rPr>
              <w:t>Direct marketing</w:t>
            </w:r>
          </w:p>
          <w:p w14:paraId="7EC71DBF" w14:textId="77777777" w:rsidR="004E1C8F" w:rsidRDefault="004E1C8F" w:rsidP="004E1C8F">
            <w:pPr>
              <w:pStyle w:val="TableParagraph"/>
              <w:numPr>
                <w:ilvl w:val="0"/>
                <w:numId w:val="7"/>
              </w:numPr>
              <w:ind w:right="94"/>
              <w:rPr>
                <w:sz w:val="24"/>
                <w:szCs w:val="24"/>
              </w:rPr>
            </w:pPr>
            <w:r w:rsidRPr="007D079E">
              <w:rPr>
                <w:sz w:val="24"/>
                <w:szCs w:val="24"/>
              </w:rPr>
              <w:t xml:space="preserve">Green marketing; </w:t>
            </w:r>
          </w:p>
          <w:p w14:paraId="45F31CE8" w14:textId="37CD2CF0" w:rsidR="00E533F9" w:rsidRPr="008B0724" w:rsidRDefault="004E1C8F" w:rsidP="004E1C8F">
            <w:pPr>
              <w:pStyle w:val="TableParagraph"/>
              <w:numPr>
                <w:ilvl w:val="0"/>
                <w:numId w:val="7"/>
              </w:numPr>
              <w:ind w:right="94"/>
              <w:rPr>
                <w:sz w:val="24"/>
                <w:szCs w:val="24"/>
              </w:rPr>
            </w:pPr>
            <w:r w:rsidRPr="007D079E">
              <w:rPr>
                <w:sz w:val="24"/>
                <w:szCs w:val="24"/>
              </w:rPr>
              <w:t>Relationship marketing.</w:t>
            </w:r>
          </w:p>
        </w:tc>
      </w:tr>
    </w:tbl>
    <w:p w14:paraId="558A7986" w14:textId="77777777" w:rsidR="00E533F9" w:rsidRPr="000D0C75" w:rsidRDefault="00E533F9" w:rsidP="00E533F9">
      <w:pPr>
        <w:spacing w:line="200" w:lineRule="exact"/>
        <w:rPr>
          <w:b/>
          <w:bCs/>
          <w:sz w:val="24"/>
          <w:szCs w:val="24"/>
        </w:rPr>
      </w:pPr>
    </w:p>
    <w:p w14:paraId="79870BAC" w14:textId="77777777" w:rsidR="00E533F9" w:rsidRDefault="00E533F9" w:rsidP="00D3282B">
      <w:pPr>
        <w:widowControl/>
        <w:jc w:val="center"/>
        <w:rPr>
          <w:b/>
          <w:bCs/>
          <w:color w:val="000000"/>
          <w:sz w:val="24"/>
          <w:szCs w:val="24"/>
          <w:u w:val="single"/>
        </w:rPr>
      </w:pPr>
    </w:p>
    <w:p w14:paraId="0B7491F3" w14:textId="77777777" w:rsidR="00E533F9" w:rsidRDefault="00E533F9" w:rsidP="00D3282B">
      <w:pPr>
        <w:widowControl/>
        <w:jc w:val="center"/>
        <w:rPr>
          <w:b/>
          <w:bCs/>
          <w:color w:val="000000"/>
          <w:sz w:val="24"/>
          <w:szCs w:val="24"/>
          <w:u w:val="single"/>
        </w:rPr>
      </w:pPr>
    </w:p>
    <w:p w14:paraId="01FF0A02" w14:textId="77777777" w:rsidR="00E533F9" w:rsidRDefault="00E533F9" w:rsidP="00D3282B">
      <w:pPr>
        <w:widowControl/>
        <w:jc w:val="center"/>
        <w:rPr>
          <w:b/>
          <w:bCs/>
          <w:color w:val="000000"/>
          <w:sz w:val="24"/>
          <w:szCs w:val="24"/>
          <w:u w:val="single"/>
        </w:rPr>
      </w:pPr>
    </w:p>
    <w:p w14:paraId="1454E2B8" w14:textId="43E94FD6" w:rsidR="00A150BB" w:rsidRPr="00710538" w:rsidRDefault="00A150BB" w:rsidP="00E533F9">
      <w:pPr>
        <w:widowControl/>
        <w:jc w:val="center"/>
        <w:rPr>
          <w:b/>
          <w:bCs/>
          <w:color w:val="000000"/>
          <w:sz w:val="24"/>
          <w:szCs w:val="24"/>
          <w:u w:val="single"/>
        </w:rPr>
      </w:pPr>
      <w:r w:rsidRPr="00710538">
        <w:rPr>
          <w:b/>
          <w:bCs/>
          <w:color w:val="000000"/>
          <w:sz w:val="24"/>
          <w:szCs w:val="24"/>
          <w:u w:val="single"/>
        </w:rPr>
        <w:t xml:space="preserve">LESSON PLAN OF </w:t>
      </w:r>
      <w:r>
        <w:rPr>
          <w:b/>
          <w:bCs/>
          <w:color w:val="000000"/>
          <w:sz w:val="24"/>
          <w:szCs w:val="24"/>
          <w:u w:val="single"/>
        </w:rPr>
        <w:t>COMMERCE</w:t>
      </w:r>
      <w:r w:rsidRPr="00710538">
        <w:rPr>
          <w:b/>
          <w:bCs/>
          <w:color w:val="000000"/>
          <w:sz w:val="24"/>
          <w:szCs w:val="24"/>
          <w:u w:val="single"/>
        </w:rPr>
        <w:t xml:space="preserve"> DEPARTMENT</w:t>
      </w:r>
    </w:p>
    <w:p w14:paraId="178A5CE0" w14:textId="77777777" w:rsidR="00A150BB" w:rsidRPr="00695657" w:rsidRDefault="00A150BB" w:rsidP="00D3282B">
      <w:pPr>
        <w:widowControl/>
        <w:jc w:val="center"/>
        <w:rPr>
          <w:b/>
          <w:bCs/>
          <w:color w:val="000000"/>
          <w:sz w:val="24"/>
          <w:szCs w:val="24"/>
        </w:rPr>
      </w:pPr>
      <w:r>
        <w:rPr>
          <w:b/>
          <w:bCs/>
          <w:color w:val="000000"/>
          <w:sz w:val="24"/>
          <w:szCs w:val="24"/>
        </w:rPr>
        <w:t>SESSION: 2025-2026</w:t>
      </w:r>
    </w:p>
    <w:p w14:paraId="3219C169" w14:textId="77777777" w:rsidR="00A150BB" w:rsidRPr="00360B9F" w:rsidRDefault="00A150BB" w:rsidP="00D3282B">
      <w:pPr>
        <w:spacing w:before="5"/>
        <w:rPr>
          <w:sz w:val="12"/>
          <w:szCs w:val="12"/>
        </w:rPr>
      </w:pPr>
    </w:p>
    <w:p w14:paraId="211DB04A" w14:textId="749436F2" w:rsidR="00A150BB" w:rsidRDefault="00A150BB" w:rsidP="00A150BB">
      <w:pPr>
        <w:pStyle w:val="BodyText"/>
        <w:tabs>
          <w:tab w:val="left" w:pos="2335"/>
          <w:tab w:val="left" w:pos="7282"/>
        </w:tabs>
        <w:spacing w:before="61" w:line="264" w:lineRule="auto"/>
        <w:ind w:left="720" w:right="-30"/>
      </w:pPr>
      <w:r>
        <w:t xml:space="preserve">                  </w:t>
      </w:r>
      <w:r>
        <w:tab/>
      </w:r>
      <w:r>
        <w:tab/>
      </w:r>
      <w:r>
        <w:tab/>
      </w:r>
      <w:r>
        <w:tab/>
      </w:r>
      <w:r>
        <w:tab/>
      </w:r>
      <w:r w:rsidR="00532AA7">
        <w:t xml:space="preserve">                       </w:t>
      </w:r>
    </w:p>
    <w:p w14:paraId="7957A39C" w14:textId="77777777" w:rsidR="001032A3" w:rsidRPr="001032A3" w:rsidRDefault="00A150BB" w:rsidP="001032A3">
      <w:pPr>
        <w:pStyle w:val="BodyText"/>
        <w:numPr>
          <w:ilvl w:val="0"/>
          <w:numId w:val="1"/>
        </w:numPr>
        <w:tabs>
          <w:tab w:val="left" w:pos="2335"/>
          <w:tab w:val="left" w:pos="7282"/>
        </w:tabs>
        <w:spacing w:line="264" w:lineRule="auto"/>
        <w:ind w:right="-30"/>
        <w:rPr>
          <w:spacing w:val="-1"/>
        </w:rPr>
      </w:pPr>
      <w:r>
        <w:t>Session: 2025-26</w:t>
      </w:r>
      <w:r w:rsidR="00532AA7">
        <w:tab/>
      </w:r>
      <w:r w:rsidR="00532AA7">
        <w:tab/>
      </w:r>
      <w:r w:rsidR="00532AA7">
        <w:tab/>
      </w:r>
      <w:r w:rsidR="00532AA7">
        <w:tab/>
      </w:r>
      <w:r w:rsidR="00532AA7">
        <w:tab/>
      </w:r>
      <w:r w:rsidR="00532AA7">
        <w:tab/>
      </w:r>
      <w:r w:rsidR="00532AA7">
        <w:rPr>
          <w:spacing w:val="-1"/>
        </w:rPr>
        <w:t xml:space="preserve">Subject: </w:t>
      </w:r>
      <w:r w:rsidR="001032A3" w:rsidRPr="001032A3">
        <w:rPr>
          <w:spacing w:val="-1"/>
        </w:rPr>
        <w:t>Consumer Protection in India</w:t>
      </w:r>
    </w:p>
    <w:p w14:paraId="6043FAF9" w14:textId="68E9FF6E" w:rsidR="00532AA7" w:rsidRPr="00532AA7" w:rsidRDefault="00A150BB" w:rsidP="00532AA7">
      <w:pPr>
        <w:pStyle w:val="ListParagraph"/>
        <w:numPr>
          <w:ilvl w:val="0"/>
          <w:numId w:val="1"/>
        </w:numPr>
        <w:rPr>
          <w:b/>
          <w:spacing w:val="-1"/>
        </w:rPr>
      </w:pPr>
      <w:r w:rsidRPr="00C0757C">
        <w:rPr>
          <w:rFonts w:ascii="Times New Roman" w:hAnsi="Times New Roman" w:cs="Times New Roman"/>
          <w:b/>
          <w:spacing w:val="-1"/>
          <w:sz w:val="24"/>
          <w:szCs w:val="24"/>
        </w:rPr>
        <w:t xml:space="preserve">For </w:t>
      </w:r>
      <w:r w:rsidRPr="00C0757C">
        <w:rPr>
          <w:rFonts w:ascii="Times New Roman" w:hAnsi="Times New Roman" w:cs="Times New Roman"/>
          <w:b/>
          <w:sz w:val="24"/>
          <w:szCs w:val="24"/>
        </w:rPr>
        <w:t xml:space="preserve">the </w:t>
      </w:r>
      <w:r>
        <w:rPr>
          <w:rFonts w:ascii="Times New Roman" w:hAnsi="Times New Roman" w:cs="Times New Roman"/>
          <w:b/>
          <w:spacing w:val="-1"/>
          <w:sz w:val="24"/>
          <w:szCs w:val="24"/>
        </w:rPr>
        <w:t>M</w:t>
      </w:r>
      <w:r w:rsidRPr="00C0757C">
        <w:rPr>
          <w:rFonts w:ascii="Times New Roman" w:hAnsi="Times New Roman" w:cs="Times New Roman"/>
          <w:b/>
          <w:spacing w:val="-1"/>
          <w:sz w:val="24"/>
          <w:szCs w:val="24"/>
        </w:rPr>
        <w:t>onth</w:t>
      </w:r>
      <w:r w:rsidR="005100F8">
        <w:rPr>
          <w:rFonts w:ascii="Times New Roman" w:hAnsi="Times New Roman" w:cs="Times New Roman"/>
          <w:b/>
          <w:sz w:val="24"/>
          <w:szCs w:val="24"/>
        </w:rPr>
        <w:t>s</w:t>
      </w:r>
      <w:r>
        <w:rPr>
          <w:rFonts w:ascii="Times New Roman" w:hAnsi="Times New Roman" w:cs="Times New Roman"/>
          <w:b/>
          <w:sz w:val="24"/>
          <w:szCs w:val="24"/>
        </w:rPr>
        <w:t xml:space="preserve">: </w:t>
      </w:r>
      <w:r w:rsidR="007D079E">
        <w:rPr>
          <w:rFonts w:ascii="Times New Roman" w:hAnsi="Times New Roman" w:cs="Times New Roman"/>
          <w:b/>
          <w:sz w:val="24"/>
          <w:szCs w:val="24"/>
        </w:rPr>
        <w:t>January to April</w:t>
      </w:r>
      <w:r w:rsidR="007D079E" w:rsidRPr="007D079E">
        <w:rPr>
          <w:rFonts w:ascii="Times New Roman" w:hAnsi="Times New Roman" w:cs="Times New Roman"/>
          <w:b/>
          <w:spacing w:val="-1"/>
          <w:sz w:val="24"/>
          <w:szCs w:val="24"/>
        </w:rPr>
        <w:t>, 202</w:t>
      </w:r>
      <w:r w:rsidR="007D079E">
        <w:rPr>
          <w:rFonts w:ascii="Times New Roman" w:hAnsi="Times New Roman" w:cs="Times New Roman"/>
          <w:b/>
          <w:spacing w:val="-1"/>
          <w:sz w:val="24"/>
          <w:szCs w:val="24"/>
        </w:rPr>
        <w:t>6</w:t>
      </w:r>
      <w:r w:rsidR="00532AA7">
        <w:tab/>
      </w:r>
      <w:r w:rsidR="00532AA7">
        <w:tab/>
      </w:r>
      <w:r w:rsidR="00532AA7">
        <w:tab/>
      </w:r>
      <w:r w:rsidR="00532AA7">
        <w:tab/>
      </w:r>
      <w:r w:rsidR="00532AA7">
        <w:tab/>
      </w:r>
      <w:r w:rsidR="00532AA7">
        <w:tab/>
      </w:r>
      <w:r w:rsidR="00532AA7">
        <w:tab/>
      </w:r>
      <w:r w:rsidR="00532AA7">
        <w:tab/>
      </w:r>
      <w:r w:rsidR="007D079E">
        <w:tab/>
      </w:r>
      <w:r w:rsidR="00532AA7" w:rsidRPr="00532AA7">
        <w:rPr>
          <w:rFonts w:ascii="Times New Roman" w:hAnsi="Times New Roman" w:cs="Times New Roman"/>
          <w:b/>
          <w:sz w:val="24"/>
          <w:szCs w:val="24"/>
        </w:rPr>
        <w:t xml:space="preserve">Class: B.Com. </w:t>
      </w:r>
      <w:r w:rsidR="001032A3">
        <w:rPr>
          <w:rFonts w:ascii="Times New Roman" w:hAnsi="Times New Roman" w:cs="Times New Roman"/>
          <w:b/>
          <w:sz w:val="24"/>
          <w:szCs w:val="24"/>
        </w:rPr>
        <w:t>4</w:t>
      </w:r>
      <w:r w:rsidR="001032A3" w:rsidRPr="001032A3">
        <w:rPr>
          <w:rFonts w:ascii="Times New Roman" w:hAnsi="Times New Roman" w:cs="Times New Roman"/>
          <w:b/>
          <w:sz w:val="24"/>
          <w:szCs w:val="24"/>
          <w:vertAlign w:val="superscript"/>
        </w:rPr>
        <w:t>th</w:t>
      </w:r>
      <w:r w:rsidR="001032A3">
        <w:rPr>
          <w:rFonts w:ascii="Times New Roman" w:hAnsi="Times New Roman" w:cs="Times New Roman"/>
          <w:b/>
          <w:sz w:val="24"/>
          <w:szCs w:val="24"/>
        </w:rPr>
        <w:t xml:space="preserve"> </w:t>
      </w:r>
      <w:r w:rsidR="00532AA7" w:rsidRPr="00532AA7">
        <w:rPr>
          <w:rFonts w:ascii="Times New Roman" w:hAnsi="Times New Roman" w:cs="Times New Roman"/>
          <w:b/>
          <w:sz w:val="24"/>
          <w:szCs w:val="24"/>
        </w:rPr>
        <w:t>Semester</w:t>
      </w:r>
    </w:p>
    <w:p w14:paraId="2AFFFC26" w14:textId="759F12D1" w:rsidR="00532AA7" w:rsidRPr="001032A3" w:rsidRDefault="00532AA7" w:rsidP="001032A3">
      <w:pPr>
        <w:pStyle w:val="BodyText"/>
        <w:numPr>
          <w:ilvl w:val="0"/>
          <w:numId w:val="1"/>
        </w:numPr>
        <w:tabs>
          <w:tab w:val="left" w:pos="2335"/>
          <w:tab w:val="left" w:pos="7282"/>
        </w:tabs>
        <w:spacing w:line="264" w:lineRule="auto"/>
        <w:ind w:right="-30"/>
        <w:rPr>
          <w:spacing w:val="-1"/>
        </w:rPr>
      </w:pPr>
      <w:r>
        <w:rPr>
          <w:spacing w:val="-1"/>
        </w:rPr>
        <w:t xml:space="preserve">Name </w:t>
      </w:r>
      <w:r>
        <w:t xml:space="preserve">of Associate </w:t>
      </w:r>
      <w:r>
        <w:rPr>
          <w:spacing w:val="-1"/>
        </w:rPr>
        <w:t>Professor: Dr. Upasna</w:t>
      </w:r>
      <w:r w:rsidR="001032A3" w:rsidRPr="001032A3">
        <w:rPr>
          <w:spacing w:val="-1"/>
        </w:rPr>
        <w:t xml:space="preserve"> </w:t>
      </w:r>
      <w:r w:rsidR="001032A3">
        <w:rPr>
          <w:spacing w:val="-1"/>
        </w:rPr>
        <w:tab/>
      </w:r>
      <w:r w:rsidR="001032A3">
        <w:rPr>
          <w:spacing w:val="-1"/>
        </w:rPr>
        <w:tab/>
      </w:r>
      <w:r w:rsidR="001032A3">
        <w:rPr>
          <w:spacing w:val="-1"/>
        </w:rPr>
        <w:tab/>
      </w:r>
      <w:r w:rsidR="001032A3">
        <w:rPr>
          <w:spacing w:val="-1"/>
        </w:rPr>
        <w:tab/>
      </w:r>
      <w:r w:rsidR="001032A3">
        <w:rPr>
          <w:spacing w:val="-1"/>
        </w:rPr>
        <w:tab/>
      </w:r>
      <w:r w:rsidR="001032A3">
        <w:rPr>
          <w:spacing w:val="-1"/>
        </w:rPr>
        <w:tab/>
      </w:r>
      <w:r w:rsidR="001032A3" w:rsidRPr="001032A3">
        <w:rPr>
          <w:spacing w:val="-1"/>
        </w:rPr>
        <w:t>Course Code</w:t>
      </w:r>
      <w:r w:rsidR="001032A3">
        <w:rPr>
          <w:spacing w:val="-1"/>
        </w:rPr>
        <w:t xml:space="preserve">: </w:t>
      </w:r>
      <w:r w:rsidR="001032A3" w:rsidRPr="001032A3">
        <w:rPr>
          <w:spacing w:val="-1"/>
        </w:rPr>
        <w:t>B23-COM-404</w:t>
      </w:r>
    </w:p>
    <w:p w14:paraId="0E8F533A" w14:textId="247DDC5D" w:rsidR="00A150BB" w:rsidRPr="00532AA7" w:rsidRDefault="00A150BB" w:rsidP="00532AA7">
      <w:pPr>
        <w:spacing w:before="4"/>
        <w:ind w:left="360"/>
        <w:rPr>
          <w:b/>
          <w:spacing w:val="-1"/>
        </w:rPr>
      </w:pPr>
      <w:r w:rsidRPr="00532AA7">
        <w:rPr>
          <w:b/>
          <w:spacing w:val="-1"/>
        </w:rPr>
        <w:tab/>
        <w:t xml:space="preserve">                                                 </w:t>
      </w:r>
      <w:r w:rsidRPr="00532AA7">
        <w:rPr>
          <w:b/>
          <w:spacing w:val="-1"/>
        </w:rPr>
        <w:tab/>
      </w:r>
      <w:r w:rsidRPr="00532AA7">
        <w:rPr>
          <w:b/>
          <w:spacing w:val="-1"/>
        </w:rPr>
        <w:tab/>
      </w:r>
      <w:r w:rsidRPr="00532AA7">
        <w:rPr>
          <w:b/>
          <w:spacing w:val="-1"/>
        </w:rPr>
        <w:tab/>
      </w:r>
      <w:r w:rsidRPr="00532AA7">
        <w:rPr>
          <w:b/>
          <w:spacing w:val="-1"/>
        </w:rPr>
        <w:tab/>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5244"/>
        <w:gridCol w:w="3402"/>
        <w:gridCol w:w="4536"/>
      </w:tblGrid>
      <w:tr w:rsidR="00532AA7" w14:paraId="7852C3EE" w14:textId="77777777" w:rsidTr="00C665E7">
        <w:trPr>
          <w:trHeight w:val="585"/>
        </w:trPr>
        <w:tc>
          <w:tcPr>
            <w:tcW w:w="1418" w:type="dxa"/>
          </w:tcPr>
          <w:p w14:paraId="299B09F4" w14:textId="79B175F9" w:rsidR="00532AA7" w:rsidRPr="008B0724" w:rsidRDefault="00532AA7" w:rsidP="00532AA7">
            <w:pPr>
              <w:pStyle w:val="TableParagraph"/>
              <w:spacing w:line="320" w:lineRule="exact"/>
              <w:ind w:left="89" w:right="83"/>
              <w:jc w:val="center"/>
              <w:rPr>
                <w:b/>
                <w:sz w:val="26"/>
                <w:szCs w:val="26"/>
              </w:rPr>
            </w:pPr>
            <w:r w:rsidRPr="007C61A6">
              <w:rPr>
                <w:b/>
                <w:spacing w:val="-1"/>
                <w:szCs w:val="20"/>
              </w:rPr>
              <w:t>Month</w:t>
            </w:r>
          </w:p>
        </w:tc>
        <w:tc>
          <w:tcPr>
            <w:tcW w:w="5244" w:type="dxa"/>
          </w:tcPr>
          <w:p w14:paraId="277BC6E3" w14:textId="509B3FC7" w:rsidR="00532AA7" w:rsidRPr="008B0724" w:rsidRDefault="00532AA7" w:rsidP="00532AA7">
            <w:pPr>
              <w:pStyle w:val="TableParagraph"/>
              <w:spacing w:line="320" w:lineRule="exact"/>
              <w:jc w:val="center"/>
              <w:rPr>
                <w:b/>
                <w:sz w:val="26"/>
                <w:szCs w:val="26"/>
              </w:rPr>
            </w:pPr>
            <w:r w:rsidRPr="007C61A6">
              <w:rPr>
                <w:b/>
                <w:szCs w:val="20"/>
              </w:rPr>
              <w:t xml:space="preserve">Topic / </w:t>
            </w:r>
            <w:r w:rsidRPr="007C61A6">
              <w:rPr>
                <w:b/>
                <w:spacing w:val="-1"/>
                <w:szCs w:val="20"/>
              </w:rPr>
              <w:t xml:space="preserve">Chapter </w:t>
            </w:r>
            <w:r w:rsidRPr="007C61A6">
              <w:rPr>
                <w:b/>
                <w:szCs w:val="20"/>
              </w:rPr>
              <w:t xml:space="preserve">to be </w:t>
            </w:r>
            <w:r w:rsidRPr="007C61A6">
              <w:rPr>
                <w:b/>
                <w:spacing w:val="-1"/>
                <w:szCs w:val="20"/>
              </w:rPr>
              <w:t>covered</w:t>
            </w:r>
          </w:p>
        </w:tc>
        <w:tc>
          <w:tcPr>
            <w:tcW w:w="3402" w:type="dxa"/>
          </w:tcPr>
          <w:p w14:paraId="06E37263" w14:textId="6EEA8BE8" w:rsidR="00532AA7" w:rsidRPr="008B0724" w:rsidRDefault="00532AA7" w:rsidP="00532AA7">
            <w:pPr>
              <w:pStyle w:val="TableParagraph"/>
              <w:spacing w:line="320" w:lineRule="exact"/>
              <w:jc w:val="center"/>
              <w:rPr>
                <w:b/>
                <w:sz w:val="26"/>
                <w:szCs w:val="26"/>
              </w:rPr>
            </w:pPr>
            <w:r w:rsidRPr="007C61A6">
              <w:rPr>
                <w:b/>
                <w:spacing w:val="-1"/>
                <w:szCs w:val="20"/>
              </w:rPr>
              <w:t>Academic activity to</w:t>
            </w:r>
            <w:r w:rsidRPr="007C61A6">
              <w:rPr>
                <w:b/>
                <w:szCs w:val="20"/>
              </w:rPr>
              <w:t xml:space="preserve"> be </w:t>
            </w:r>
            <w:r w:rsidRPr="007C61A6">
              <w:rPr>
                <w:b/>
                <w:spacing w:val="-1"/>
                <w:szCs w:val="20"/>
              </w:rPr>
              <w:t>organized</w:t>
            </w:r>
          </w:p>
        </w:tc>
        <w:tc>
          <w:tcPr>
            <w:tcW w:w="4536" w:type="dxa"/>
          </w:tcPr>
          <w:p w14:paraId="6F0A4700" w14:textId="37064296" w:rsidR="00532AA7" w:rsidRPr="008B0724" w:rsidRDefault="00532AA7" w:rsidP="00532AA7">
            <w:pPr>
              <w:pStyle w:val="TableParagraph"/>
              <w:spacing w:line="320" w:lineRule="exact"/>
              <w:jc w:val="center"/>
              <w:rPr>
                <w:b/>
                <w:sz w:val="26"/>
                <w:szCs w:val="26"/>
              </w:rPr>
            </w:pPr>
            <w:r w:rsidRPr="007C61A6">
              <w:rPr>
                <w:b/>
                <w:szCs w:val="20"/>
              </w:rPr>
              <w:t xml:space="preserve">Topic of </w:t>
            </w:r>
            <w:r w:rsidRPr="007C61A6">
              <w:rPr>
                <w:b/>
                <w:spacing w:val="-1"/>
                <w:szCs w:val="20"/>
              </w:rPr>
              <w:t>Assignment</w:t>
            </w:r>
            <w:r w:rsidRPr="007C61A6">
              <w:rPr>
                <w:b/>
                <w:szCs w:val="20"/>
              </w:rPr>
              <w:t xml:space="preserve"> / Test to be </w:t>
            </w:r>
            <w:r w:rsidRPr="007C61A6">
              <w:rPr>
                <w:b/>
                <w:spacing w:val="-1"/>
                <w:szCs w:val="20"/>
              </w:rPr>
              <w:t>given</w:t>
            </w:r>
            <w:r w:rsidRPr="007C61A6">
              <w:rPr>
                <w:b/>
                <w:szCs w:val="20"/>
              </w:rPr>
              <w:t xml:space="preserve"> to </w:t>
            </w:r>
            <w:r w:rsidRPr="007C61A6">
              <w:rPr>
                <w:b/>
                <w:spacing w:val="-1"/>
                <w:szCs w:val="20"/>
              </w:rPr>
              <w:t xml:space="preserve">the </w:t>
            </w:r>
            <w:r w:rsidRPr="007C61A6">
              <w:rPr>
                <w:b/>
                <w:szCs w:val="20"/>
              </w:rPr>
              <w:t>students</w:t>
            </w:r>
          </w:p>
        </w:tc>
      </w:tr>
      <w:tr w:rsidR="004E1C8F" w14:paraId="2797AE86" w14:textId="77777777" w:rsidTr="00C665E7">
        <w:trPr>
          <w:trHeight w:val="509"/>
        </w:trPr>
        <w:tc>
          <w:tcPr>
            <w:tcW w:w="1418" w:type="dxa"/>
          </w:tcPr>
          <w:p w14:paraId="1A338842" w14:textId="03D77EC2" w:rsidR="004E1C8F" w:rsidRPr="008B0724" w:rsidRDefault="004E1C8F" w:rsidP="004E1C8F">
            <w:pPr>
              <w:pStyle w:val="TableParagraph"/>
              <w:spacing w:line="296" w:lineRule="exact"/>
              <w:ind w:left="0" w:right="284"/>
              <w:jc w:val="left"/>
              <w:rPr>
                <w:b/>
                <w:sz w:val="26"/>
                <w:szCs w:val="26"/>
              </w:rPr>
            </w:pPr>
            <w:r>
              <w:rPr>
                <w:b/>
                <w:sz w:val="26"/>
                <w:szCs w:val="26"/>
              </w:rPr>
              <w:t>January</w:t>
            </w:r>
          </w:p>
          <w:p w14:paraId="45FF1D20" w14:textId="494CF2E7" w:rsidR="004E1C8F" w:rsidRPr="008B0724" w:rsidRDefault="004E1C8F" w:rsidP="004E1C8F">
            <w:pPr>
              <w:pStyle w:val="TableParagraph"/>
              <w:spacing w:line="296" w:lineRule="exact"/>
              <w:ind w:left="0" w:right="284"/>
              <w:jc w:val="left"/>
              <w:rPr>
                <w:b/>
                <w:sz w:val="26"/>
                <w:szCs w:val="26"/>
              </w:rPr>
            </w:pPr>
            <w:r>
              <w:rPr>
                <w:b/>
                <w:sz w:val="26"/>
                <w:szCs w:val="26"/>
              </w:rPr>
              <w:t>2026</w:t>
            </w:r>
          </w:p>
        </w:tc>
        <w:tc>
          <w:tcPr>
            <w:tcW w:w="5244" w:type="dxa"/>
          </w:tcPr>
          <w:p w14:paraId="670D2399" w14:textId="5A6D2F52" w:rsidR="004E1C8F" w:rsidRPr="008B0724" w:rsidRDefault="004E1C8F" w:rsidP="004E1C8F">
            <w:pPr>
              <w:pStyle w:val="TableParagraph"/>
              <w:ind w:left="0" w:right="89"/>
              <w:rPr>
                <w:sz w:val="24"/>
                <w:szCs w:val="24"/>
              </w:rPr>
            </w:pPr>
            <w:r w:rsidRPr="001032A3">
              <w:rPr>
                <w:sz w:val="24"/>
                <w:szCs w:val="24"/>
              </w:rPr>
              <w:t>Conceptual Framework: Concept and evolution of Consumerism, Profile of the consumer, Consumer Dynamics; Concept of Goods and Services; Restrictive and unfair trade practice; An overview of Prevention of Food Adulteration Act; Overview of Competition Act, 2002; Overview of Standards of Weights and Measures Act, 1976; Overview of Essential Commodities Act, 1955; Drugs and Magic Remedies (Objectionable Advertisement) Act, 1954</w:t>
            </w:r>
          </w:p>
        </w:tc>
        <w:tc>
          <w:tcPr>
            <w:tcW w:w="3402" w:type="dxa"/>
          </w:tcPr>
          <w:p w14:paraId="01A9A10A" w14:textId="77777777" w:rsidR="004E1C8F" w:rsidRDefault="004E1C8F" w:rsidP="004E1C8F">
            <w:pPr>
              <w:pStyle w:val="TableParagraph"/>
              <w:ind w:left="149" w:right="96"/>
              <w:rPr>
                <w:b/>
                <w:bCs/>
                <w:sz w:val="24"/>
                <w:szCs w:val="24"/>
                <w:u w:val="single"/>
              </w:rPr>
            </w:pPr>
            <w:r w:rsidRPr="004E1C8F">
              <w:rPr>
                <w:b/>
                <w:bCs/>
                <w:sz w:val="24"/>
                <w:szCs w:val="24"/>
                <w:u w:val="single"/>
              </w:rPr>
              <w:t xml:space="preserve">Topic of Presentation: </w:t>
            </w:r>
          </w:p>
          <w:p w14:paraId="2E86564D" w14:textId="7F1F15A4" w:rsidR="004E1C8F" w:rsidRPr="004E1C8F" w:rsidRDefault="004E1C8F" w:rsidP="004E1C8F">
            <w:pPr>
              <w:pStyle w:val="TableParagraph"/>
              <w:numPr>
                <w:ilvl w:val="0"/>
                <w:numId w:val="8"/>
              </w:numPr>
              <w:ind w:right="96"/>
              <w:rPr>
                <w:b/>
                <w:bCs/>
                <w:sz w:val="24"/>
                <w:szCs w:val="24"/>
                <w:u w:val="single"/>
              </w:rPr>
            </w:pPr>
            <w:r w:rsidRPr="001032A3">
              <w:rPr>
                <w:sz w:val="24"/>
                <w:szCs w:val="24"/>
              </w:rPr>
              <w:t>Conceptual</w:t>
            </w:r>
            <w:r>
              <w:rPr>
                <w:sz w:val="24"/>
                <w:szCs w:val="24"/>
              </w:rPr>
              <w:t xml:space="preserve"> </w:t>
            </w:r>
            <w:r w:rsidRPr="001032A3">
              <w:rPr>
                <w:sz w:val="24"/>
                <w:szCs w:val="24"/>
              </w:rPr>
              <w:t>Framework: Concept and evolution of Consumerism</w:t>
            </w:r>
            <w:r w:rsidRPr="005B6A46">
              <w:t xml:space="preserve"> </w:t>
            </w:r>
          </w:p>
          <w:p w14:paraId="33DDB396" w14:textId="3B32C47D" w:rsidR="004E1C8F" w:rsidRPr="004E1C8F" w:rsidRDefault="004E1C8F" w:rsidP="004E1C8F">
            <w:pPr>
              <w:pStyle w:val="TableParagraph"/>
              <w:numPr>
                <w:ilvl w:val="0"/>
                <w:numId w:val="8"/>
              </w:numPr>
              <w:ind w:right="96"/>
              <w:rPr>
                <w:b/>
                <w:bCs/>
                <w:sz w:val="24"/>
                <w:szCs w:val="24"/>
                <w:u w:val="single"/>
              </w:rPr>
            </w:pPr>
            <w:r w:rsidRPr="001032A3">
              <w:rPr>
                <w:sz w:val="24"/>
                <w:szCs w:val="24"/>
              </w:rPr>
              <w:t>Concept of Goods and Services</w:t>
            </w:r>
            <w:r>
              <w:rPr>
                <w:sz w:val="24"/>
                <w:szCs w:val="24"/>
              </w:rPr>
              <w:t xml:space="preserve"> Act</w:t>
            </w:r>
          </w:p>
          <w:p w14:paraId="550A0745" w14:textId="6B007587" w:rsidR="004E1C8F" w:rsidRPr="004E1C8F" w:rsidRDefault="004E1C8F" w:rsidP="004E1C8F">
            <w:pPr>
              <w:pStyle w:val="TableParagraph"/>
              <w:numPr>
                <w:ilvl w:val="0"/>
                <w:numId w:val="8"/>
              </w:numPr>
              <w:ind w:right="96"/>
              <w:rPr>
                <w:b/>
                <w:bCs/>
                <w:sz w:val="24"/>
                <w:szCs w:val="24"/>
                <w:u w:val="single"/>
              </w:rPr>
            </w:pPr>
            <w:r w:rsidRPr="001032A3">
              <w:rPr>
                <w:sz w:val="24"/>
                <w:szCs w:val="24"/>
              </w:rPr>
              <w:t>Competition Act, 2002</w:t>
            </w:r>
          </w:p>
          <w:p w14:paraId="0F6E198D" w14:textId="126825DF" w:rsidR="004E1C8F" w:rsidRPr="004E1C8F" w:rsidRDefault="004E1C8F" w:rsidP="004E1C8F">
            <w:pPr>
              <w:pStyle w:val="TableParagraph"/>
              <w:numPr>
                <w:ilvl w:val="0"/>
                <w:numId w:val="8"/>
              </w:numPr>
              <w:ind w:right="96"/>
              <w:rPr>
                <w:b/>
                <w:bCs/>
                <w:sz w:val="24"/>
                <w:szCs w:val="24"/>
                <w:u w:val="single"/>
              </w:rPr>
            </w:pPr>
            <w:r w:rsidRPr="001032A3">
              <w:rPr>
                <w:sz w:val="24"/>
                <w:szCs w:val="24"/>
              </w:rPr>
              <w:t>Weights and Measures Act, 1976</w:t>
            </w:r>
          </w:p>
          <w:p w14:paraId="7E1B8FA7" w14:textId="42C69BFD" w:rsidR="004E1C8F" w:rsidRPr="008B0724" w:rsidRDefault="004E1C8F" w:rsidP="004E1C8F">
            <w:pPr>
              <w:pStyle w:val="TableParagraph"/>
              <w:ind w:left="149" w:right="96"/>
              <w:rPr>
                <w:sz w:val="24"/>
                <w:szCs w:val="24"/>
              </w:rPr>
            </w:pPr>
          </w:p>
        </w:tc>
        <w:tc>
          <w:tcPr>
            <w:tcW w:w="4536" w:type="dxa"/>
          </w:tcPr>
          <w:p w14:paraId="0262E92A" w14:textId="5AE7A3E9" w:rsidR="004E1C8F" w:rsidRPr="008B0724" w:rsidRDefault="004E1C8F" w:rsidP="004E1C8F">
            <w:pPr>
              <w:pStyle w:val="TableParagraph"/>
              <w:ind w:left="107" w:right="91"/>
              <w:rPr>
                <w:sz w:val="24"/>
                <w:szCs w:val="24"/>
              </w:rPr>
            </w:pPr>
          </w:p>
        </w:tc>
      </w:tr>
      <w:tr w:rsidR="004E1C8F" w14:paraId="1686370B" w14:textId="77777777" w:rsidTr="00C665E7">
        <w:trPr>
          <w:trHeight w:val="1283"/>
        </w:trPr>
        <w:tc>
          <w:tcPr>
            <w:tcW w:w="1418" w:type="dxa"/>
          </w:tcPr>
          <w:p w14:paraId="010F225A" w14:textId="62D52BC4" w:rsidR="004E1C8F" w:rsidRPr="008B0724" w:rsidRDefault="004E1C8F" w:rsidP="004E1C8F">
            <w:pPr>
              <w:pStyle w:val="TableParagraph"/>
              <w:spacing w:line="298" w:lineRule="exact"/>
              <w:ind w:left="0" w:right="284"/>
              <w:jc w:val="left"/>
              <w:rPr>
                <w:b/>
                <w:sz w:val="26"/>
                <w:szCs w:val="26"/>
              </w:rPr>
            </w:pPr>
            <w:r>
              <w:rPr>
                <w:b/>
                <w:w w:val="95"/>
                <w:sz w:val="26"/>
                <w:szCs w:val="26"/>
              </w:rPr>
              <w:t>February 20</w:t>
            </w:r>
            <w:r w:rsidRPr="008B0724">
              <w:rPr>
                <w:b/>
                <w:spacing w:val="-59"/>
                <w:w w:val="95"/>
                <w:sz w:val="26"/>
                <w:szCs w:val="26"/>
              </w:rPr>
              <w:t xml:space="preserve"> </w:t>
            </w:r>
            <w:r>
              <w:rPr>
                <w:b/>
                <w:sz w:val="26"/>
                <w:szCs w:val="26"/>
              </w:rPr>
              <w:t>26</w:t>
            </w:r>
          </w:p>
        </w:tc>
        <w:tc>
          <w:tcPr>
            <w:tcW w:w="5244" w:type="dxa"/>
          </w:tcPr>
          <w:p w14:paraId="3CA58EBE" w14:textId="680ABA7E" w:rsidR="004E1C8F" w:rsidRPr="008B0724" w:rsidRDefault="004E1C8F" w:rsidP="004E1C8F">
            <w:pPr>
              <w:pStyle w:val="TableParagraph"/>
              <w:ind w:left="0" w:right="98"/>
              <w:rPr>
                <w:sz w:val="24"/>
                <w:szCs w:val="24"/>
              </w:rPr>
            </w:pPr>
            <w:r>
              <w:rPr>
                <w:sz w:val="24"/>
                <w:szCs w:val="24"/>
              </w:rPr>
              <w:t xml:space="preserve"> </w:t>
            </w:r>
            <w:r w:rsidRPr="001032A3">
              <w:rPr>
                <w:sz w:val="24"/>
                <w:szCs w:val="24"/>
              </w:rPr>
              <w:t>Consumer Education and Organizations: Objectives, purposes and role of consumer organizations; Role of media; Consumer education in India; International consumer organizations; Establishing a consumer organization; Investor Protection Measures of SEBI.</w:t>
            </w:r>
          </w:p>
        </w:tc>
        <w:tc>
          <w:tcPr>
            <w:tcW w:w="3402" w:type="dxa"/>
          </w:tcPr>
          <w:p w14:paraId="5B3F5E1A" w14:textId="77777777" w:rsidR="004E1C8F" w:rsidRDefault="004E1C8F" w:rsidP="004E1C8F">
            <w:pPr>
              <w:pStyle w:val="TableParagraph"/>
              <w:ind w:left="0" w:right="96"/>
              <w:rPr>
                <w:b/>
                <w:bCs/>
                <w:sz w:val="24"/>
                <w:szCs w:val="24"/>
                <w:u w:val="single"/>
              </w:rPr>
            </w:pPr>
            <w:r w:rsidRPr="004E1C8F">
              <w:rPr>
                <w:b/>
                <w:bCs/>
                <w:sz w:val="24"/>
                <w:szCs w:val="24"/>
                <w:u w:val="single"/>
              </w:rPr>
              <w:t>Topic of Presentation:</w:t>
            </w:r>
          </w:p>
          <w:p w14:paraId="08B33567" w14:textId="24322EFE" w:rsidR="004E1C8F" w:rsidRPr="004E1C8F" w:rsidRDefault="004E1C8F" w:rsidP="004E1C8F">
            <w:pPr>
              <w:pStyle w:val="TableParagraph"/>
              <w:numPr>
                <w:ilvl w:val="0"/>
                <w:numId w:val="9"/>
              </w:numPr>
              <w:ind w:right="96"/>
              <w:rPr>
                <w:sz w:val="24"/>
                <w:szCs w:val="24"/>
              </w:rPr>
            </w:pPr>
            <w:r w:rsidRPr="001032A3">
              <w:rPr>
                <w:sz w:val="24"/>
                <w:szCs w:val="24"/>
              </w:rPr>
              <w:t>Consumer Education and Organizations</w:t>
            </w:r>
          </w:p>
          <w:p w14:paraId="3661E3C5" w14:textId="5AC9D778" w:rsidR="004E1C8F" w:rsidRPr="008B0724" w:rsidRDefault="004E1C8F" w:rsidP="004E1C8F">
            <w:pPr>
              <w:pStyle w:val="TableParagraph"/>
              <w:numPr>
                <w:ilvl w:val="0"/>
                <w:numId w:val="9"/>
              </w:numPr>
              <w:ind w:right="96"/>
              <w:rPr>
                <w:sz w:val="24"/>
                <w:szCs w:val="24"/>
              </w:rPr>
            </w:pPr>
            <w:r w:rsidRPr="001032A3">
              <w:rPr>
                <w:sz w:val="24"/>
                <w:szCs w:val="24"/>
              </w:rPr>
              <w:t>Investor Protection Measures of SEBI</w:t>
            </w:r>
          </w:p>
        </w:tc>
        <w:tc>
          <w:tcPr>
            <w:tcW w:w="4536" w:type="dxa"/>
          </w:tcPr>
          <w:p w14:paraId="646BCC37" w14:textId="038812CA" w:rsidR="004E1C8F" w:rsidRPr="008B0724" w:rsidRDefault="004E1C8F" w:rsidP="004E1C8F">
            <w:pPr>
              <w:pStyle w:val="TableParagraph"/>
              <w:ind w:left="0" w:right="95"/>
              <w:rPr>
                <w:sz w:val="24"/>
                <w:szCs w:val="24"/>
              </w:rPr>
            </w:pPr>
          </w:p>
        </w:tc>
      </w:tr>
      <w:tr w:rsidR="004E1C8F" w14:paraId="3BDBAAA8" w14:textId="77777777" w:rsidTr="00C665E7">
        <w:trPr>
          <w:trHeight w:val="1164"/>
        </w:trPr>
        <w:tc>
          <w:tcPr>
            <w:tcW w:w="1418" w:type="dxa"/>
          </w:tcPr>
          <w:p w14:paraId="35FA6B67" w14:textId="059FB5CF" w:rsidR="004E1C8F" w:rsidRPr="008B0724" w:rsidRDefault="004E1C8F" w:rsidP="004E1C8F">
            <w:pPr>
              <w:pStyle w:val="TableParagraph"/>
              <w:spacing w:line="296" w:lineRule="exact"/>
              <w:ind w:left="0" w:right="284"/>
              <w:jc w:val="left"/>
              <w:rPr>
                <w:b/>
                <w:sz w:val="26"/>
                <w:szCs w:val="26"/>
              </w:rPr>
            </w:pPr>
            <w:r>
              <w:rPr>
                <w:b/>
                <w:sz w:val="26"/>
                <w:szCs w:val="26"/>
              </w:rPr>
              <w:t>March</w:t>
            </w:r>
          </w:p>
          <w:p w14:paraId="62F7100E" w14:textId="55A97028" w:rsidR="004E1C8F" w:rsidRPr="008B0724" w:rsidRDefault="004E1C8F" w:rsidP="004E1C8F">
            <w:pPr>
              <w:pStyle w:val="TableParagraph"/>
              <w:spacing w:before="2"/>
              <w:ind w:left="0" w:right="284"/>
              <w:jc w:val="left"/>
              <w:rPr>
                <w:b/>
                <w:sz w:val="26"/>
                <w:szCs w:val="26"/>
              </w:rPr>
            </w:pPr>
            <w:r>
              <w:rPr>
                <w:b/>
                <w:sz w:val="26"/>
                <w:szCs w:val="26"/>
              </w:rPr>
              <w:t>2026</w:t>
            </w:r>
          </w:p>
        </w:tc>
        <w:tc>
          <w:tcPr>
            <w:tcW w:w="5244" w:type="dxa"/>
          </w:tcPr>
          <w:p w14:paraId="33024803" w14:textId="33B5269C" w:rsidR="004E1C8F" w:rsidRPr="008B0724" w:rsidRDefault="004E1C8F" w:rsidP="004E1C8F">
            <w:pPr>
              <w:pStyle w:val="TableParagraph"/>
              <w:ind w:left="0" w:right="97"/>
              <w:rPr>
                <w:sz w:val="24"/>
                <w:szCs w:val="24"/>
              </w:rPr>
            </w:pPr>
            <w:r w:rsidRPr="001032A3">
              <w:rPr>
                <w:sz w:val="24"/>
                <w:szCs w:val="24"/>
              </w:rPr>
              <w:t>The Consumer Protection Act, 2019: Salient features, important terms, consumer rights, consumer responsibilities, consumer and corporate social responsibility; United Nations and the guidelines for consumer protection, Comparison of the COPA, 1986 and 2019.</w:t>
            </w:r>
          </w:p>
        </w:tc>
        <w:tc>
          <w:tcPr>
            <w:tcW w:w="3402" w:type="dxa"/>
          </w:tcPr>
          <w:p w14:paraId="1F2C32D3" w14:textId="77777777" w:rsidR="004E1C8F" w:rsidRDefault="004E1C8F" w:rsidP="004E1C8F">
            <w:pPr>
              <w:pStyle w:val="TableParagraph"/>
              <w:tabs>
                <w:tab w:val="left" w:pos="1305"/>
                <w:tab w:val="left" w:pos="2672"/>
              </w:tabs>
              <w:ind w:left="149" w:right="99"/>
              <w:rPr>
                <w:b/>
                <w:bCs/>
                <w:sz w:val="24"/>
                <w:szCs w:val="24"/>
                <w:u w:val="single"/>
              </w:rPr>
            </w:pPr>
            <w:r w:rsidRPr="004E1C8F">
              <w:rPr>
                <w:b/>
                <w:bCs/>
                <w:sz w:val="24"/>
                <w:szCs w:val="24"/>
                <w:u w:val="single"/>
              </w:rPr>
              <w:t>Assignment</w:t>
            </w:r>
            <w:r>
              <w:rPr>
                <w:b/>
                <w:bCs/>
                <w:sz w:val="24"/>
                <w:szCs w:val="24"/>
                <w:u w:val="single"/>
              </w:rPr>
              <w:t>s</w:t>
            </w:r>
            <w:r w:rsidRPr="004E1C8F">
              <w:rPr>
                <w:b/>
                <w:bCs/>
                <w:sz w:val="24"/>
                <w:szCs w:val="24"/>
                <w:u w:val="single"/>
              </w:rPr>
              <w:t>:</w:t>
            </w:r>
          </w:p>
          <w:p w14:paraId="599EFE65" w14:textId="7DA67A1A" w:rsidR="004E1C8F" w:rsidRPr="008B0724" w:rsidRDefault="004E1C8F" w:rsidP="004E1C8F">
            <w:pPr>
              <w:pStyle w:val="TableParagraph"/>
              <w:tabs>
                <w:tab w:val="left" w:pos="1305"/>
                <w:tab w:val="left" w:pos="2672"/>
              </w:tabs>
              <w:ind w:left="149" w:right="99"/>
              <w:rPr>
                <w:sz w:val="24"/>
                <w:szCs w:val="24"/>
              </w:rPr>
            </w:pPr>
            <w:r w:rsidRPr="004E1C8F">
              <w:t>Any topic from I &amp; II Unit</w:t>
            </w:r>
          </w:p>
        </w:tc>
        <w:tc>
          <w:tcPr>
            <w:tcW w:w="4536" w:type="dxa"/>
          </w:tcPr>
          <w:p w14:paraId="5DC724CD" w14:textId="16458D80" w:rsidR="004E1C8F" w:rsidRPr="008B0724" w:rsidRDefault="004E1C8F" w:rsidP="004E1C8F">
            <w:pPr>
              <w:pStyle w:val="TableParagraph"/>
              <w:ind w:left="107" w:right="94"/>
              <w:rPr>
                <w:sz w:val="24"/>
                <w:szCs w:val="24"/>
              </w:rPr>
            </w:pPr>
          </w:p>
        </w:tc>
      </w:tr>
      <w:tr w:rsidR="004E1C8F" w14:paraId="45A93F88" w14:textId="77777777" w:rsidTr="00C665E7">
        <w:trPr>
          <w:trHeight w:val="1061"/>
        </w:trPr>
        <w:tc>
          <w:tcPr>
            <w:tcW w:w="1418" w:type="dxa"/>
          </w:tcPr>
          <w:p w14:paraId="7C89B064" w14:textId="77777777" w:rsidR="004E1C8F" w:rsidRDefault="004E1C8F" w:rsidP="004E1C8F">
            <w:pPr>
              <w:pStyle w:val="TableParagraph"/>
              <w:spacing w:before="2"/>
              <w:ind w:left="0" w:right="284"/>
              <w:jc w:val="left"/>
              <w:rPr>
                <w:b/>
                <w:spacing w:val="-1"/>
                <w:sz w:val="26"/>
                <w:szCs w:val="26"/>
              </w:rPr>
            </w:pPr>
            <w:r>
              <w:rPr>
                <w:b/>
                <w:spacing w:val="-1"/>
                <w:sz w:val="26"/>
                <w:szCs w:val="26"/>
              </w:rPr>
              <w:t>April</w:t>
            </w:r>
          </w:p>
          <w:p w14:paraId="752ED53B" w14:textId="5C121FE4" w:rsidR="004E1C8F" w:rsidRPr="008B0724" w:rsidRDefault="004E1C8F" w:rsidP="004E1C8F">
            <w:pPr>
              <w:pStyle w:val="TableParagraph"/>
              <w:spacing w:before="2"/>
              <w:ind w:left="0" w:right="284"/>
              <w:jc w:val="left"/>
              <w:rPr>
                <w:b/>
                <w:w w:val="95"/>
                <w:sz w:val="26"/>
                <w:szCs w:val="26"/>
              </w:rPr>
            </w:pPr>
            <w:r>
              <w:rPr>
                <w:b/>
                <w:spacing w:val="-1"/>
                <w:sz w:val="26"/>
                <w:szCs w:val="26"/>
              </w:rPr>
              <w:t>20</w:t>
            </w:r>
            <w:r w:rsidRPr="008B0724">
              <w:rPr>
                <w:b/>
                <w:spacing w:val="-62"/>
                <w:sz w:val="26"/>
                <w:szCs w:val="26"/>
              </w:rPr>
              <w:t xml:space="preserve"> </w:t>
            </w:r>
            <w:r>
              <w:rPr>
                <w:b/>
                <w:sz w:val="26"/>
                <w:szCs w:val="26"/>
              </w:rPr>
              <w:t>26</w:t>
            </w:r>
          </w:p>
        </w:tc>
        <w:tc>
          <w:tcPr>
            <w:tcW w:w="5244" w:type="dxa"/>
          </w:tcPr>
          <w:p w14:paraId="20B72F59" w14:textId="5E1AAE7A" w:rsidR="004E1C8F" w:rsidRPr="008B0724" w:rsidRDefault="004E1C8F" w:rsidP="004E1C8F">
            <w:pPr>
              <w:pStyle w:val="TableParagraph"/>
              <w:ind w:left="0" w:right="93"/>
              <w:rPr>
                <w:sz w:val="24"/>
                <w:szCs w:val="24"/>
              </w:rPr>
            </w:pPr>
            <w:r w:rsidRPr="001032A3">
              <w:rPr>
                <w:sz w:val="24"/>
                <w:szCs w:val="24"/>
              </w:rPr>
              <w:t>Redressal mechanism: Guidelines for filing consumer complaints, Grievance redressal mechanism and limitations; Role of Voluntary Consumer Organization (VCOs) in redressal of consumer; Alternative dispute redressal mechanism: National consumer helpline; Complaint to Ombudsman, Arbitration, Median, Conciliation.</w:t>
            </w:r>
          </w:p>
        </w:tc>
        <w:tc>
          <w:tcPr>
            <w:tcW w:w="3402" w:type="dxa"/>
          </w:tcPr>
          <w:p w14:paraId="2EA02700" w14:textId="1D76354E" w:rsidR="004E1C8F" w:rsidRPr="008B0724" w:rsidRDefault="004E1C8F" w:rsidP="004E1C8F">
            <w:pPr>
              <w:pStyle w:val="TableParagraph"/>
              <w:tabs>
                <w:tab w:val="left" w:pos="1305"/>
                <w:tab w:val="left" w:pos="2672"/>
              </w:tabs>
              <w:ind w:left="149" w:right="99"/>
              <w:rPr>
                <w:sz w:val="24"/>
                <w:szCs w:val="24"/>
              </w:rPr>
            </w:pPr>
          </w:p>
        </w:tc>
        <w:tc>
          <w:tcPr>
            <w:tcW w:w="4536" w:type="dxa"/>
          </w:tcPr>
          <w:p w14:paraId="76A73326" w14:textId="77777777" w:rsidR="004E1C8F" w:rsidRPr="004E1C8F" w:rsidRDefault="004E1C8F" w:rsidP="004E1C8F">
            <w:pPr>
              <w:pStyle w:val="TableParagraph"/>
              <w:ind w:left="107" w:right="94"/>
              <w:rPr>
                <w:b/>
                <w:bCs/>
                <w:sz w:val="24"/>
                <w:szCs w:val="24"/>
                <w:u w:val="single"/>
              </w:rPr>
            </w:pPr>
            <w:r w:rsidRPr="004E1C8F">
              <w:rPr>
                <w:b/>
                <w:bCs/>
                <w:sz w:val="24"/>
                <w:szCs w:val="24"/>
                <w:u w:val="single"/>
              </w:rPr>
              <w:t xml:space="preserve">Topic of </w:t>
            </w:r>
            <w:r>
              <w:rPr>
                <w:b/>
                <w:bCs/>
                <w:sz w:val="24"/>
                <w:szCs w:val="24"/>
                <w:u w:val="single"/>
              </w:rPr>
              <w:t xml:space="preserve">Mid Term </w:t>
            </w:r>
            <w:r w:rsidRPr="004E1C8F">
              <w:rPr>
                <w:b/>
                <w:bCs/>
                <w:sz w:val="24"/>
                <w:szCs w:val="24"/>
                <w:u w:val="single"/>
              </w:rPr>
              <w:t>Test:</w:t>
            </w:r>
          </w:p>
          <w:p w14:paraId="0AACB6C9" w14:textId="77777777" w:rsidR="004E1C8F" w:rsidRDefault="004E1C8F" w:rsidP="00C665E7">
            <w:pPr>
              <w:pStyle w:val="TableParagraph"/>
              <w:numPr>
                <w:ilvl w:val="0"/>
                <w:numId w:val="7"/>
              </w:numPr>
              <w:ind w:right="94"/>
              <w:rPr>
                <w:sz w:val="24"/>
                <w:szCs w:val="24"/>
              </w:rPr>
            </w:pPr>
            <w:r w:rsidRPr="001032A3">
              <w:rPr>
                <w:sz w:val="24"/>
                <w:szCs w:val="24"/>
              </w:rPr>
              <w:t>Redressal mechanism</w:t>
            </w:r>
            <w:r w:rsidRPr="007D079E">
              <w:rPr>
                <w:sz w:val="24"/>
                <w:szCs w:val="24"/>
              </w:rPr>
              <w:t xml:space="preserve"> </w:t>
            </w:r>
          </w:p>
          <w:p w14:paraId="19237F71" w14:textId="117E46EA" w:rsidR="004E1C8F" w:rsidRDefault="004E1C8F" w:rsidP="00C665E7">
            <w:pPr>
              <w:pStyle w:val="TableParagraph"/>
              <w:numPr>
                <w:ilvl w:val="0"/>
                <w:numId w:val="7"/>
              </w:numPr>
              <w:ind w:right="94"/>
              <w:rPr>
                <w:sz w:val="24"/>
                <w:szCs w:val="24"/>
              </w:rPr>
            </w:pPr>
            <w:r w:rsidRPr="001032A3">
              <w:rPr>
                <w:sz w:val="24"/>
                <w:szCs w:val="24"/>
              </w:rPr>
              <w:t>Complaint to Ombudsman</w:t>
            </w:r>
            <w:r w:rsidRPr="007D079E">
              <w:rPr>
                <w:sz w:val="24"/>
                <w:szCs w:val="24"/>
              </w:rPr>
              <w:t xml:space="preserve"> </w:t>
            </w:r>
            <w:r w:rsidRPr="001032A3">
              <w:rPr>
                <w:sz w:val="24"/>
                <w:szCs w:val="24"/>
              </w:rPr>
              <w:t>Arbitration,</w:t>
            </w:r>
            <w:r>
              <w:rPr>
                <w:sz w:val="24"/>
                <w:szCs w:val="24"/>
              </w:rPr>
              <w:t xml:space="preserve"> </w:t>
            </w:r>
            <w:r w:rsidRPr="001032A3">
              <w:rPr>
                <w:sz w:val="24"/>
                <w:szCs w:val="24"/>
              </w:rPr>
              <w:t>Median, Conciliation</w:t>
            </w:r>
          </w:p>
          <w:p w14:paraId="5104F148" w14:textId="5E357725" w:rsidR="004E1C8F" w:rsidRPr="008B0724" w:rsidRDefault="004E1C8F" w:rsidP="00C665E7">
            <w:pPr>
              <w:pStyle w:val="TableParagraph"/>
              <w:numPr>
                <w:ilvl w:val="0"/>
                <w:numId w:val="7"/>
              </w:numPr>
              <w:ind w:right="94"/>
              <w:rPr>
                <w:sz w:val="24"/>
                <w:szCs w:val="24"/>
              </w:rPr>
            </w:pPr>
            <w:r w:rsidRPr="001032A3">
              <w:rPr>
                <w:sz w:val="24"/>
                <w:szCs w:val="24"/>
              </w:rPr>
              <w:t>Investor Protection Measures of SEBI</w:t>
            </w:r>
            <w:r w:rsidRPr="007D079E">
              <w:rPr>
                <w:sz w:val="24"/>
                <w:szCs w:val="24"/>
              </w:rPr>
              <w:t>.</w:t>
            </w:r>
          </w:p>
        </w:tc>
      </w:tr>
    </w:tbl>
    <w:p w14:paraId="4B3B2445" w14:textId="0095DC79" w:rsidR="0041330D" w:rsidRPr="00275875" w:rsidRDefault="00A150BB" w:rsidP="00275875">
      <w:pPr>
        <w:rPr>
          <w:sz w:val="24"/>
        </w:rPr>
      </w:pPr>
      <w:r>
        <w:rPr>
          <w:sz w:val="24"/>
        </w:rPr>
        <w:tab/>
      </w:r>
      <w:r>
        <w:rPr>
          <w:sz w:val="24"/>
        </w:rPr>
        <w:tab/>
      </w:r>
      <w:r>
        <w:rPr>
          <w:sz w:val="24"/>
        </w:rPr>
        <w:tab/>
      </w:r>
      <w:r>
        <w:rPr>
          <w:sz w:val="24"/>
        </w:rPr>
        <w:tab/>
      </w:r>
      <w:r>
        <w:rPr>
          <w:sz w:val="24"/>
        </w:rPr>
        <w:tab/>
      </w:r>
      <w:r>
        <w:rPr>
          <w:sz w:val="24"/>
        </w:rPr>
        <w:tab/>
      </w:r>
    </w:p>
    <w:p w14:paraId="6AB72699" w14:textId="77777777" w:rsidR="00275875" w:rsidRDefault="00275875" w:rsidP="00532AA7">
      <w:pPr>
        <w:widowControl/>
        <w:jc w:val="center"/>
        <w:rPr>
          <w:b/>
          <w:bCs/>
          <w:color w:val="000000"/>
          <w:sz w:val="24"/>
          <w:szCs w:val="24"/>
          <w:u w:val="single"/>
        </w:rPr>
      </w:pPr>
    </w:p>
    <w:p w14:paraId="1C20158B" w14:textId="77777777" w:rsidR="00E533F9" w:rsidRPr="00710538" w:rsidRDefault="00E533F9" w:rsidP="00E533F9">
      <w:pPr>
        <w:widowControl/>
        <w:jc w:val="center"/>
        <w:rPr>
          <w:b/>
          <w:bCs/>
          <w:color w:val="000000"/>
          <w:sz w:val="24"/>
          <w:szCs w:val="24"/>
          <w:u w:val="single"/>
        </w:rPr>
      </w:pPr>
      <w:r w:rsidRPr="00710538">
        <w:rPr>
          <w:b/>
          <w:bCs/>
          <w:color w:val="000000"/>
          <w:sz w:val="24"/>
          <w:szCs w:val="24"/>
          <w:u w:val="single"/>
        </w:rPr>
        <w:t xml:space="preserve">LESSON PLAN OF </w:t>
      </w:r>
      <w:r>
        <w:rPr>
          <w:b/>
          <w:bCs/>
          <w:color w:val="000000"/>
          <w:sz w:val="24"/>
          <w:szCs w:val="24"/>
          <w:u w:val="single"/>
        </w:rPr>
        <w:t>COMMERCE</w:t>
      </w:r>
      <w:r w:rsidRPr="00710538">
        <w:rPr>
          <w:b/>
          <w:bCs/>
          <w:color w:val="000000"/>
          <w:sz w:val="24"/>
          <w:szCs w:val="24"/>
          <w:u w:val="single"/>
        </w:rPr>
        <w:t xml:space="preserve"> DEPARTMENT</w:t>
      </w:r>
    </w:p>
    <w:p w14:paraId="15E73F27" w14:textId="77777777" w:rsidR="00E533F9" w:rsidRPr="00695657" w:rsidRDefault="00E533F9" w:rsidP="00E533F9">
      <w:pPr>
        <w:widowControl/>
        <w:jc w:val="center"/>
        <w:rPr>
          <w:b/>
          <w:bCs/>
          <w:color w:val="000000"/>
          <w:sz w:val="24"/>
          <w:szCs w:val="24"/>
        </w:rPr>
      </w:pPr>
      <w:r>
        <w:rPr>
          <w:b/>
          <w:bCs/>
          <w:color w:val="000000"/>
          <w:sz w:val="24"/>
          <w:szCs w:val="24"/>
        </w:rPr>
        <w:t>SESSION: 2025-2026</w:t>
      </w:r>
    </w:p>
    <w:p w14:paraId="636E83D9" w14:textId="77777777" w:rsidR="00E533F9" w:rsidRPr="00360B9F" w:rsidRDefault="00E533F9" w:rsidP="00E533F9">
      <w:pPr>
        <w:spacing w:before="5"/>
        <w:rPr>
          <w:sz w:val="12"/>
          <w:szCs w:val="12"/>
        </w:rPr>
      </w:pPr>
    </w:p>
    <w:p w14:paraId="21C4FD04" w14:textId="77777777" w:rsidR="00E533F9" w:rsidRPr="001032A3" w:rsidRDefault="00E533F9" w:rsidP="00E533F9">
      <w:pPr>
        <w:pStyle w:val="BodyText"/>
        <w:numPr>
          <w:ilvl w:val="0"/>
          <w:numId w:val="1"/>
        </w:numPr>
        <w:tabs>
          <w:tab w:val="left" w:pos="2335"/>
          <w:tab w:val="left" w:pos="7282"/>
        </w:tabs>
        <w:spacing w:line="264" w:lineRule="auto"/>
        <w:ind w:right="-30"/>
        <w:rPr>
          <w:spacing w:val="-1"/>
        </w:rPr>
      </w:pPr>
      <w:r>
        <w:t>Session: 2025-26</w:t>
      </w:r>
      <w:r>
        <w:tab/>
      </w:r>
      <w:r>
        <w:tab/>
      </w:r>
      <w:r>
        <w:tab/>
      </w:r>
      <w:r>
        <w:tab/>
      </w:r>
      <w:r>
        <w:tab/>
      </w:r>
      <w:r>
        <w:tab/>
      </w:r>
      <w:r>
        <w:rPr>
          <w:spacing w:val="-1"/>
        </w:rPr>
        <w:t xml:space="preserve">Subject: </w:t>
      </w:r>
      <w:r w:rsidRPr="007D079E">
        <w:rPr>
          <w:spacing w:val="-1"/>
        </w:rPr>
        <w:t>Corporate Accounting</w:t>
      </w:r>
    </w:p>
    <w:p w14:paraId="1D2B4C7C" w14:textId="77777777" w:rsidR="00E533F9" w:rsidRDefault="00E533F9" w:rsidP="00E533F9">
      <w:pPr>
        <w:pStyle w:val="ListParagraph"/>
        <w:numPr>
          <w:ilvl w:val="0"/>
          <w:numId w:val="1"/>
        </w:numPr>
        <w:tabs>
          <w:tab w:val="left" w:pos="2335"/>
          <w:tab w:val="left" w:pos="7282"/>
        </w:tabs>
        <w:spacing w:line="264" w:lineRule="auto"/>
        <w:ind w:right="-30"/>
        <w:rPr>
          <w:spacing w:val="-1"/>
        </w:rPr>
      </w:pPr>
      <w:r w:rsidRPr="007D079E">
        <w:rPr>
          <w:rFonts w:ascii="Times New Roman" w:hAnsi="Times New Roman" w:cs="Times New Roman"/>
          <w:b/>
          <w:spacing w:val="-1"/>
          <w:sz w:val="24"/>
          <w:szCs w:val="24"/>
        </w:rPr>
        <w:t xml:space="preserve">For </w:t>
      </w:r>
      <w:r w:rsidRPr="007D079E">
        <w:rPr>
          <w:rFonts w:ascii="Times New Roman" w:hAnsi="Times New Roman" w:cs="Times New Roman"/>
          <w:b/>
          <w:sz w:val="24"/>
          <w:szCs w:val="24"/>
        </w:rPr>
        <w:t xml:space="preserve">the </w:t>
      </w:r>
      <w:r w:rsidRPr="007D079E">
        <w:rPr>
          <w:rFonts w:ascii="Times New Roman" w:hAnsi="Times New Roman" w:cs="Times New Roman"/>
          <w:b/>
          <w:spacing w:val="-1"/>
          <w:sz w:val="24"/>
          <w:szCs w:val="24"/>
        </w:rPr>
        <w:t>Month</w:t>
      </w:r>
      <w:r w:rsidRPr="007D079E">
        <w:rPr>
          <w:rFonts w:ascii="Times New Roman" w:hAnsi="Times New Roman" w:cs="Times New Roman"/>
          <w:b/>
          <w:sz w:val="24"/>
          <w:szCs w:val="24"/>
        </w:rPr>
        <w:t xml:space="preserve">s: </w:t>
      </w:r>
      <w:r>
        <w:rPr>
          <w:rFonts w:ascii="Times New Roman" w:hAnsi="Times New Roman" w:cs="Times New Roman"/>
          <w:b/>
          <w:sz w:val="24"/>
          <w:szCs w:val="24"/>
        </w:rPr>
        <w:t>January to April</w:t>
      </w:r>
      <w:r w:rsidRPr="007D079E">
        <w:rPr>
          <w:rFonts w:ascii="Times New Roman" w:hAnsi="Times New Roman" w:cs="Times New Roman"/>
          <w:b/>
          <w:spacing w:val="-1"/>
          <w:sz w:val="24"/>
          <w:szCs w:val="24"/>
        </w:rPr>
        <w:t>, 202</w:t>
      </w:r>
      <w:r>
        <w:rPr>
          <w:rFonts w:ascii="Times New Roman" w:hAnsi="Times New Roman" w:cs="Times New Roman"/>
          <w:b/>
          <w:spacing w:val="-1"/>
          <w:sz w:val="24"/>
          <w:szCs w:val="24"/>
        </w:rPr>
        <w:t>6</w:t>
      </w:r>
      <w:r>
        <w:tab/>
      </w:r>
      <w:r>
        <w:tab/>
      </w:r>
      <w:r>
        <w:tab/>
      </w:r>
      <w:r>
        <w:tab/>
      </w:r>
      <w:r>
        <w:tab/>
      </w:r>
      <w:r>
        <w:tab/>
      </w:r>
      <w:r w:rsidRPr="007D079E">
        <w:rPr>
          <w:rFonts w:ascii="Times New Roman" w:hAnsi="Times New Roman" w:cs="Times New Roman"/>
          <w:b/>
          <w:sz w:val="24"/>
          <w:szCs w:val="24"/>
        </w:rPr>
        <w:t xml:space="preserve">Class: B.Com. </w:t>
      </w:r>
      <w:r>
        <w:rPr>
          <w:rFonts w:ascii="Times New Roman" w:hAnsi="Times New Roman" w:cs="Times New Roman"/>
          <w:b/>
          <w:sz w:val="24"/>
          <w:szCs w:val="24"/>
        </w:rPr>
        <w:t>4</w:t>
      </w:r>
      <w:r w:rsidRPr="007D079E">
        <w:rPr>
          <w:rFonts w:ascii="Times New Roman" w:hAnsi="Times New Roman" w:cs="Times New Roman"/>
          <w:b/>
          <w:sz w:val="24"/>
          <w:szCs w:val="24"/>
          <w:vertAlign w:val="superscript"/>
        </w:rPr>
        <w:t>th</w:t>
      </w:r>
      <w:r>
        <w:rPr>
          <w:rFonts w:ascii="Times New Roman" w:hAnsi="Times New Roman" w:cs="Times New Roman"/>
          <w:b/>
          <w:sz w:val="24"/>
          <w:szCs w:val="24"/>
        </w:rPr>
        <w:t xml:space="preserve"> </w:t>
      </w:r>
      <w:r w:rsidRPr="007D079E">
        <w:rPr>
          <w:rFonts w:ascii="Times New Roman" w:hAnsi="Times New Roman" w:cs="Times New Roman"/>
          <w:b/>
          <w:sz w:val="24"/>
          <w:szCs w:val="24"/>
        </w:rPr>
        <w:t>Semester</w:t>
      </w:r>
      <w:r w:rsidRPr="007D079E">
        <w:rPr>
          <w:spacing w:val="-1"/>
        </w:rPr>
        <w:t xml:space="preserve"> </w:t>
      </w:r>
    </w:p>
    <w:p w14:paraId="2121F635" w14:textId="77777777" w:rsidR="00E533F9" w:rsidRPr="007D079E" w:rsidRDefault="00E533F9" w:rsidP="00E533F9">
      <w:pPr>
        <w:pStyle w:val="ListParagraph"/>
        <w:numPr>
          <w:ilvl w:val="0"/>
          <w:numId w:val="1"/>
        </w:numPr>
        <w:tabs>
          <w:tab w:val="left" w:pos="2335"/>
          <w:tab w:val="left" w:pos="7282"/>
        </w:tabs>
        <w:spacing w:line="264" w:lineRule="auto"/>
        <w:ind w:right="-30"/>
        <w:rPr>
          <w:rFonts w:ascii="Times New Roman" w:hAnsi="Times New Roman" w:cs="Times New Roman"/>
          <w:b/>
          <w:sz w:val="24"/>
          <w:szCs w:val="24"/>
        </w:rPr>
      </w:pPr>
      <w:r w:rsidRPr="007D079E">
        <w:rPr>
          <w:rFonts w:ascii="Times New Roman" w:hAnsi="Times New Roman" w:cs="Times New Roman"/>
          <w:b/>
          <w:sz w:val="24"/>
          <w:szCs w:val="24"/>
        </w:rPr>
        <w:t xml:space="preserve">Name of Associate Professor: Dr. Upasna </w:t>
      </w:r>
      <w:r w:rsidRPr="007D079E">
        <w:rPr>
          <w:rFonts w:ascii="Times New Roman" w:hAnsi="Times New Roman" w:cs="Times New Roman"/>
          <w:b/>
          <w:sz w:val="24"/>
          <w:szCs w:val="24"/>
        </w:rPr>
        <w:tab/>
      </w:r>
      <w:r w:rsidRPr="007D079E">
        <w:rPr>
          <w:rFonts w:ascii="Times New Roman" w:hAnsi="Times New Roman" w:cs="Times New Roman"/>
          <w:b/>
          <w:sz w:val="24"/>
          <w:szCs w:val="24"/>
        </w:rPr>
        <w:tab/>
      </w:r>
      <w:r w:rsidRPr="007D079E">
        <w:rPr>
          <w:rFonts w:ascii="Times New Roman" w:hAnsi="Times New Roman" w:cs="Times New Roman"/>
          <w:b/>
          <w:sz w:val="24"/>
          <w:szCs w:val="24"/>
        </w:rPr>
        <w:tab/>
      </w:r>
      <w:r w:rsidRPr="007D079E">
        <w:rPr>
          <w:rFonts w:ascii="Times New Roman" w:hAnsi="Times New Roman" w:cs="Times New Roman"/>
          <w:b/>
          <w:sz w:val="24"/>
          <w:szCs w:val="24"/>
        </w:rPr>
        <w:tab/>
      </w:r>
      <w:r w:rsidRPr="007D079E">
        <w:rPr>
          <w:rFonts w:ascii="Times New Roman" w:hAnsi="Times New Roman" w:cs="Times New Roman"/>
          <w:b/>
          <w:sz w:val="24"/>
          <w:szCs w:val="24"/>
        </w:rPr>
        <w:tab/>
      </w:r>
      <w:r w:rsidRPr="007D079E">
        <w:rPr>
          <w:rFonts w:ascii="Times New Roman" w:hAnsi="Times New Roman" w:cs="Times New Roman"/>
          <w:b/>
          <w:sz w:val="24"/>
          <w:szCs w:val="24"/>
        </w:rPr>
        <w:tab/>
        <w:t>Course Code: B23-COM-401</w:t>
      </w:r>
    </w:p>
    <w:p w14:paraId="2EEF1BD5" w14:textId="77777777" w:rsidR="00E533F9" w:rsidRPr="001032A3" w:rsidRDefault="00E533F9" w:rsidP="00E533F9">
      <w:pPr>
        <w:pStyle w:val="BodyText"/>
        <w:tabs>
          <w:tab w:val="left" w:pos="2335"/>
          <w:tab w:val="left" w:pos="7282"/>
        </w:tabs>
        <w:spacing w:line="264" w:lineRule="auto"/>
        <w:ind w:left="360" w:right="-30"/>
        <w:rPr>
          <w:spacing w:val="-1"/>
        </w:rPr>
      </w:pPr>
    </w:p>
    <w:p w14:paraId="260B8648" w14:textId="77777777" w:rsidR="00E533F9" w:rsidRPr="00532AA7" w:rsidRDefault="00E533F9" w:rsidP="00E533F9">
      <w:pPr>
        <w:spacing w:before="4"/>
        <w:ind w:left="360"/>
        <w:rPr>
          <w:b/>
          <w:spacing w:val="-1"/>
        </w:rPr>
      </w:pPr>
      <w:r w:rsidRPr="00532AA7">
        <w:rPr>
          <w:b/>
          <w:spacing w:val="-1"/>
        </w:rPr>
        <w:tab/>
        <w:t xml:space="preserve">                                                 </w:t>
      </w:r>
      <w:r w:rsidRPr="00532AA7">
        <w:rPr>
          <w:b/>
          <w:spacing w:val="-1"/>
        </w:rPr>
        <w:tab/>
      </w:r>
      <w:r w:rsidRPr="00532AA7">
        <w:rPr>
          <w:b/>
          <w:spacing w:val="-1"/>
        </w:rPr>
        <w:tab/>
      </w:r>
      <w:r w:rsidRPr="00532AA7">
        <w:rPr>
          <w:b/>
          <w:spacing w:val="-1"/>
        </w:rPr>
        <w:tab/>
      </w:r>
      <w:r w:rsidRPr="00532AA7">
        <w:rPr>
          <w:b/>
          <w:spacing w:val="-1"/>
        </w:rPr>
        <w:tab/>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9"/>
        <w:gridCol w:w="4820"/>
        <w:gridCol w:w="4252"/>
        <w:gridCol w:w="3969"/>
      </w:tblGrid>
      <w:tr w:rsidR="00E533F9" w14:paraId="72B0B03F" w14:textId="77777777" w:rsidTr="005C0084">
        <w:trPr>
          <w:trHeight w:val="585"/>
        </w:trPr>
        <w:tc>
          <w:tcPr>
            <w:tcW w:w="1559" w:type="dxa"/>
          </w:tcPr>
          <w:p w14:paraId="232B5213" w14:textId="77777777" w:rsidR="00E533F9" w:rsidRPr="008B0724" w:rsidRDefault="00E533F9" w:rsidP="005C0084">
            <w:pPr>
              <w:pStyle w:val="TableParagraph"/>
              <w:spacing w:line="320" w:lineRule="exact"/>
              <w:ind w:left="89" w:right="83"/>
              <w:jc w:val="center"/>
              <w:rPr>
                <w:b/>
                <w:sz w:val="26"/>
                <w:szCs w:val="26"/>
              </w:rPr>
            </w:pPr>
            <w:r w:rsidRPr="007C61A6">
              <w:rPr>
                <w:b/>
                <w:spacing w:val="-1"/>
                <w:szCs w:val="20"/>
              </w:rPr>
              <w:t>Month</w:t>
            </w:r>
          </w:p>
        </w:tc>
        <w:tc>
          <w:tcPr>
            <w:tcW w:w="4820" w:type="dxa"/>
          </w:tcPr>
          <w:p w14:paraId="4FF8552E" w14:textId="77777777" w:rsidR="00E533F9" w:rsidRPr="008B0724" w:rsidRDefault="00E533F9" w:rsidP="005C0084">
            <w:pPr>
              <w:pStyle w:val="TableParagraph"/>
              <w:spacing w:line="320" w:lineRule="exact"/>
              <w:jc w:val="center"/>
              <w:rPr>
                <w:b/>
                <w:sz w:val="26"/>
                <w:szCs w:val="26"/>
              </w:rPr>
            </w:pPr>
            <w:r w:rsidRPr="007C61A6">
              <w:rPr>
                <w:b/>
                <w:szCs w:val="20"/>
              </w:rPr>
              <w:t xml:space="preserve">Topic / </w:t>
            </w:r>
            <w:r w:rsidRPr="007C61A6">
              <w:rPr>
                <w:b/>
                <w:spacing w:val="-1"/>
                <w:szCs w:val="20"/>
              </w:rPr>
              <w:t xml:space="preserve">Chapter </w:t>
            </w:r>
            <w:r w:rsidRPr="007C61A6">
              <w:rPr>
                <w:b/>
                <w:szCs w:val="20"/>
              </w:rPr>
              <w:t xml:space="preserve">to be </w:t>
            </w:r>
            <w:r w:rsidRPr="007C61A6">
              <w:rPr>
                <w:b/>
                <w:spacing w:val="-1"/>
                <w:szCs w:val="20"/>
              </w:rPr>
              <w:t>covered</w:t>
            </w:r>
          </w:p>
        </w:tc>
        <w:tc>
          <w:tcPr>
            <w:tcW w:w="4252" w:type="dxa"/>
          </w:tcPr>
          <w:p w14:paraId="04E89AFC" w14:textId="77777777" w:rsidR="00E533F9" w:rsidRPr="008B0724" w:rsidRDefault="00E533F9" w:rsidP="005C0084">
            <w:pPr>
              <w:pStyle w:val="TableParagraph"/>
              <w:spacing w:line="320" w:lineRule="exact"/>
              <w:jc w:val="center"/>
              <w:rPr>
                <w:b/>
                <w:sz w:val="26"/>
                <w:szCs w:val="26"/>
              </w:rPr>
            </w:pPr>
            <w:r w:rsidRPr="007C61A6">
              <w:rPr>
                <w:b/>
                <w:spacing w:val="-1"/>
                <w:szCs w:val="20"/>
              </w:rPr>
              <w:t>Academic activity to</w:t>
            </w:r>
            <w:r w:rsidRPr="007C61A6">
              <w:rPr>
                <w:b/>
                <w:szCs w:val="20"/>
              </w:rPr>
              <w:t xml:space="preserve"> be </w:t>
            </w:r>
            <w:r w:rsidRPr="007C61A6">
              <w:rPr>
                <w:b/>
                <w:spacing w:val="-1"/>
                <w:szCs w:val="20"/>
              </w:rPr>
              <w:t>organized</w:t>
            </w:r>
          </w:p>
        </w:tc>
        <w:tc>
          <w:tcPr>
            <w:tcW w:w="3969" w:type="dxa"/>
          </w:tcPr>
          <w:p w14:paraId="6A8E5DC8" w14:textId="77777777" w:rsidR="00E533F9" w:rsidRPr="008B0724" w:rsidRDefault="00E533F9" w:rsidP="005C0084">
            <w:pPr>
              <w:pStyle w:val="TableParagraph"/>
              <w:spacing w:line="320" w:lineRule="exact"/>
              <w:jc w:val="center"/>
              <w:rPr>
                <w:b/>
                <w:sz w:val="26"/>
                <w:szCs w:val="26"/>
              </w:rPr>
            </w:pPr>
            <w:r w:rsidRPr="007C61A6">
              <w:rPr>
                <w:b/>
                <w:szCs w:val="20"/>
              </w:rPr>
              <w:t xml:space="preserve">Topic of </w:t>
            </w:r>
            <w:r w:rsidRPr="007C61A6">
              <w:rPr>
                <w:b/>
                <w:spacing w:val="-1"/>
                <w:szCs w:val="20"/>
              </w:rPr>
              <w:t>Assignment</w:t>
            </w:r>
            <w:r w:rsidRPr="007C61A6">
              <w:rPr>
                <w:b/>
                <w:szCs w:val="20"/>
              </w:rPr>
              <w:t xml:space="preserve"> / Test to be </w:t>
            </w:r>
            <w:r w:rsidRPr="007C61A6">
              <w:rPr>
                <w:b/>
                <w:spacing w:val="-1"/>
                <w:szCs w:val="20"/>
              </w:rPr>
              <w:t>given</w:t>
            </w:r>
            <w:r w:rsidRPr="007C61A6">
              <w:rPr>
                <w:b/>
                <w:szCs w:val="20"/>
              </w:rPr>
              <w:t xml:space="preserve"> to </w:t>
            </w:r>
            <w:r w:rsidRPr="007C61A6">
              <w:rPr>
                <w:b/>
                <w:spacing w:val="-1"/>
                <w:szCs w:val="20"/>
              </w:rPr>
              <w:t xml:space="preserve">the </w:t>
            </w:r>
            <w:r w:rsidRPr="007C61A6">
              <w:rPr>
                <w:b/>
                <w:szCs w:val="20"/>
              </w:rPr>
              <w:t>students</w:t>
            </w:r>
          </w:p>
        </w:tc>
      </w:tr>
      <w:tr w:rsidR="004E1C8F" w14:paraId="11C57A03" w14:textId="77777777" w:rsidTr="005C0084">
        <w:trPr>
          <w:trHeight w:val="509"/>
        </w:trPr>
        <w:tc>
          <w:tcPr>
            <w:tcW w:w="1559" w:type="dxa"/>
          </w:tcPr>
          <w:p w14:paraId="7F6664FB" w14:textId="77777777" w:rsidR="004E1C8F" w:rsidRPr="008B0724" w:rsidRDefault="004E1C8F" w:rsidP="004E1C8F">
            <w:pPr>
              <w:pStyle w:val="TableParagraph"/>
              <w:spacing w:line="296" w:lineRule="exact"/>
              <w:ind w:left="0" w:right="284"/>
              <w:jc w:val="left"/>
              <w:rPr>
                <w:b/>
                <w:sz w:val="26"/>
                <w:szCs w:val="26"/>
              </w:rPr>
            </w:pPr>
            <w:r>
              <w:rPr>
                <w:b/>
                <w:sz w:val="26"/>
                <w:szCs w:val="26"/>
              </w:rPr>
              <w:t>January</w:t>
            </w:r>
          </w:p>
          <w:p w14:paraId="163CFA61" w14:textId="77777777" w:rsidR="004E1C8F" w:rsidRPr="008B0724" w:rsidRDefault="004E1C8F" w:rsidP="004E1C8F">
            <w:pPr>
              <w:pStyle w:val="TableParagraph"/>
              <w:spacing w:line="296" w:lineRule="exact"/>
              <w:ind w:left="0" w:right="284"/>
              <w:jc w:val="left"/>
              <w:rPr>
                <w:b/>
                <w:sz w:val="26"/>
                <w:szCs w:val="26"/>
              </w:rPr>
            </w:pPr>
            <w:r>
              <w:rPr>
                <w:b/>
                <w:sz w:val="26"/>
                <w:szCs w:val="26"/>
              </w:rPr>
              <w:t>2026</w:t>
            </w:r>
          </w:p>
        </w:tc>
        <w:tc>
          <w:tcPr>
            <w:tcW w:w="4820" w:type="dxa"/>
          </w:tcPr>
          <w:p w14:paraId="3C5E2531" w14:textId="77777777" w:rsidR="004E1C8F" w:rsidRPr="008B0724" w:rsidRDefault="004E1C8F" w:rsidP="004E1C8F">
            <w:pPr>
              <w:pStyle w:val="TableParagraph"/>
              <w:ind w:left="0" w:right="89"/>
              <w:rPr>
                <w:sz w:val="24"/>
                <w:szCs w:val="24"/>
              </w:rPr>
            </w:pPr>
            <w:r w:rsidRPr="007D079E">
              <w:rPr>
                <w:sz w:val="24"/>
                <w:szCs w:val="24"/>
              </w:rPr>
              <w:t>Valuation of shares: Concept, need, factors affecting and methods of share valuation; Valuation of goodwill, Concept, factors affecting and methods of Goodwill valuation.</w:t>
            </w:r>
          </w:p>
        </w:tc>
        <w:tc>
          <w:tcPr>
            <w:tcW w:w="4252" w:type="dxa"/>
          </w:tcPr>
          <w:p w14:paraId="12E268F9" w14:textId="77777777" w:rsidR="004E1C8F" w:rsidRDefault="004E1C8F" w:rsidP="004E1C8F">
            <w:pPr>
              <w:pStyle w:val="TableParagraph"/>
              <w:ind w:left="149" w:right="96"/>
              <w:rPr>
                <w:b/>
                <w:bCs/>
                <w:sz w:val="24"/>
                <w:szCs w:val="24"/>
                <w:u w:val="single"/>
              </w:rPr>
            </w:pPr>
            <w:r w:rsidRPr="004E1C8F">
              <w:rPr>
                <w:b/>
                <w:bCs/>
                <w:sz w:val="24"/>
                <w:szCs w:val="24"/>
                <w:u w:val="single"/>
              </w:rPr>
              <w:t xml:space="preserve">Topic of Presentation: </w:t>
            </w:r>
          </w:p>
          <w:p w14:paraId="12E1CBB6" w14:textId="12AFC009" w:rsidR="004E1C8F" w:rsidRPr="004E1C8F" w:rsidRDefault="00D03883" w:rsidP="004E1C8F">
            <w:pPr>
              <w:pStyle w:val="TableParagraph"/>
              <w:numPr>
                <w:ilvl w:val="0"/>
                <w:numId w:val="8"/>
              </w:numPr>
              <w:ind w:right="96"/>
              <w:rPr>
                <w:b/>
                <w:bCs/>
                <w:sz w:val="24"/>
                <w:szCs w:val="24"/>
                <w:u w:val="single"/>
              </w:rPr>
            </w:pPr>
            <w:r w:rsidRPr="007D079E">
              <w:rPr>
                <w:sz w:val="24"/>
                <w:szCs w:val="24"/>
              </w:rPr>
              <w:t>Valuation of shares</w:t>
            </w:r>
          </w:p>
          <w:p w14:paraId="642AE0DA" w14:textId="4EECFCBA" w:rsidR="00D03883" w:rsidRPr="004E1C8F" w:rsidRDefault="00D03883" w:rsidP="00D03883">
            <w:pPr>
              <w:pStyle w:val="TableParagraph"/>
              <w:numPr>
                <w:ilvl w:val="0"/>
                <w:numId w:val="8"/>
              </w:numPr>
              <w:ind w:right="96"/>
              <w:rPr>
                <w:b/>
                <w:bCs/>
                <w:sz w:val="24"/>
                <w:szCs w:val="24"/>
                <w:u w:val="single"/>
              </w:rPr>
            </w:pPr>
            <w:r w:rsidRPr="007D079E">
              <w:rPr>
                <w:sz w:val="24"/>
                <w:szCs w:val="24"/>
              </w:rPr>
              <w:t>Valuation of goodwill</w:t>
            </w:r>
            <w:r w:rsidRPr="001032A3">
              <w:rPr>
                <w:sz w:val="24"/>
                <w:szCs w:val="24"/>
              </w:rPr>
              <w:t xml:space="preserve"> </w:t>
            </w:r>
          </w:p>
          <w:p w14:paraId="02C5AD5C" w14:textId="77777777" w:rsidR="004E1C8F" w:rsidRPr="008B0724" w:rsidRDefault="004E1C8F" w:rsidP="004E1C8F">
            <w:pPr>
              <w:pStyle w:val="TableParagraph"/>
              <w:ind w:left="149" w:right="96"/>
              <w:rPr>
                <w:sz w:val="24"/>
                <w:szCs w:val="24"/>
              </w:rPr>
            </w:pPr>
          </w:p>
        </w:tc>
        <w:tc>
          <w:tcPr>
            <w:tcW w:w="3969" w:type="dxa"/>
          </w:tcPr>
          <w:p w14:paraId="74984CC1" w14:textId="77777777" w:rsidR="004E1C8F" w:rsidRPr="008B0724" w:rsidRDefault="004E1C8F" w:rsidP="004E1C8F">
            <w:pPr>
              <w:pStyle w:val="TableParagraph"/>
              <w:ind w:left="107" w:right="91"/>
              <w:rPr>
                <w:sz w:val="24"/>
                <w:szCs w:val="24"/>
              </w:rPr>
            </w:pPr>
          </w:p>
        </w:tc>
      </w:tr>
      <w:tr w:rsidR="004E1C8F" w14:paraId="0E9BD684" w14:textId="77777777" w:rsidTr="005C0084">
        <w:trPr>
          <w:trHeight w:val="1283"/>
        </w:trPr>
        <w:tc>
          <w:tcPr>
            <w:tcW w:w="1559" w:type="dxa"/>
          </w:tcPr>
          <w:p w14:paraId="5FE66CE0" w14:textId="77777777" w:rsidR="004E1C8F" w:rsidRPr="008B0724" w:rsidRDefault="004E1C8F" w:rsidP="004E1C8F">
            <w:pPr>
              <w:pStyle w:val="TableParagraph"/>
              <w:spacing w:line="298" w:lineRule="exact"/>
              <w:ind w:left="0" w:right="284"/>
              <w:jc w:val="left"/>
              <w:rPr>
                <w:b/>
                <w:sz w:val="26"/>
                <w:szCs w:val="26"/>
              </w:rPr>
            </w:pPr>
            <w:r>
              <w:rPr>
                <w:b/>
                <w:w w:val="95"/>
                <w:sz w:val="26"/>
                <w:szCs w:val="26"/>
              </w:rPr>
              <w:t>February 20</w:t>
            </w:r>
            <w:r w:rsidRPr="008B0724">
              <w:rPr>
                <w:b/>
                <w:spacing w:val="-59"/>
                <w:w w:val="95"/>
                <w:sz w:val="26"/>
                <w:szCs w:val="26"/>
              </w:rPr>
              <w:t xml:space="preserve"> </w:t>
            </w:r>
            <w:r>
              <w:rPr>
                <w:b/>
                <w:sz w:val="26"/>
                <w:szCs w:val="26"/>
              </w:rPr>
              <w:t>26</w:t>
            </w:r>
          </w:p>
        </w:tc>
        <w:tc>
          <w:tcPr>
            <w:tcW w:w="4820" w:type="dxa"/>
          </w:tcPr>
          <w:p w14:paraId="25EBB886" w14:textId="77777777" w:rsidR="004E1C8F" w:rsidRPr="008B0724" w:rsidRDefault="004E1C8F" w:rsidP="004E1C8F">
            <w:pPr>
              <w:pStyle w:val="TableParagraph"/>
              <w:ind w:left="0" w:right="98"/>
              <w:rPr>
                <w:sz w:val="24"/>
                <w:szCs w:val="24"/>
              </w:rPr>
            </w:pPr>
            <w:r>
              <w:rPr>
                <w:sz w:val="24"/>
                <w:szCs w:val="24"/>
              </w:rPr>
              <w:t xml:space="preserve"> </w:t>
            </w:r>
            <w:r w:rsidRPr="007D079E">
              <w:rPr>
                <w:sz w:val="24"/>
                <w:szCs w:val="24"/>
              </w:rPr>
              <w:t>Debentures: Concept, features and types; Provisions related to issue of debentures, utilization of debenture capital, role and status of debenture holders in company, purchase of own debentures, Valuation of debentures: Concept, need, factors affecting and methods of debenture valuation.</w:t>
            </w:r>
          </w:p>
        </w:tc>
        <w:tc>
          <w:tcPr>
            <w:tcW w:w="4252" w:type="dxa"/>
          </w:tcPr>
          <w:p w14:paraId="2D3C2F74" w14:textId="77777777" w:rsidR="004E1C8F" w:rsidRDefault="004E1C8F" w:rsidP="004E1C8F">
            <w:pPr>
              <w:pStyle w:val="TableParagraph"/>
              <w:ind w:left="0" w:right="96"/>
              <w:rPr>
                <w:b/>
                <w:bCs/>
                <w:sz w:val="24"/>
                <w:szCs w:val="24"/>
                <w:u w:val="single"/>
              </w:rPr>
            </w:pPr>
            <w:r w:rsidRPr="004E1C8F">
              <w:rPr>
                <w:b/>
                <w:bCs/>
                <w:sz w:val="24"/>
                <w:szCs w:val="24"/>
                <w:u w:val="single"/>
              </w:rPr>
              <w:t>Topic of Presentation:</w:t>
            </w:r>
          </w:p>
          <w:p w14:paraId="6B4BEACE" w14:textId="77777777" w:rsidR="004E1C8F" w:rsidRDefault="00D03883" w:rsidP="00D03883">
            <w:pPr>
              <w:pStyle w:val="TableParagraph"/>
              <w:numPr>
                <w:ilvl w:val="0"/>
                <w:numId w:val="11"/>
              </w:numPr>
              <w:ind w:right="96"/>
              <w:rPr>
                <w:sz w:val="24"/>
                <w:szCs w:val="24"/>
              </w:rPr>
            </w:pPr>
            <w:r w:rsidRPr="007D079E">
              <w:rPr>
                <w:sz w:val="24"/>
                <w:szCs w:val="24"/>
              </w:rPr>
              <w:t>Debentures: Concept, features and types</w:t>
            </w:r>
            <w:r w:rsidRPr="001032A3">
              <w:rPr>
                <w:sz w:val="24"/>
                <w:szCs w:val="24"/>
              </w:rPr>
              <w:t xml:space="preserve"> </w:t>
            </w:r>
          </w:p>
          <w:p w14:paraId="2B4DC773" w14:textId="44072DD8" w:rsidR="00D03883" w:rsidRDefault="00D03883" w:rsidP="00D03883">
            <w:pPr>
              <w:pStyle w:val="TableParagraph"/>
              <w:numPr>
                <w:ilvl w:val="0"/>
                <w:numId w:val="11"/>
              </w:numPr>
              <w:ind w:right="96"/>
              <w:rPr>
                <w:sz w:val="24"/>
                <w:szCs w:val="24"/>
              </w:rPr>
            </w:pPr>
            <w:r w:rsidRPr="007D079E">
              <w:rPr>
                <w:sz w:val="24"/>
                <w:szCs w:val="24"/>
              </w:rPr>
              <w:t>Valuation of debentures</w:t>
            </w:r>
          </w:p>
          <w:p w14:paraId="5F12BCC7" w14:textId="408283AB" w:rsidR="00D03883" w:rsidRPr="008B0724" w:rsidRDefault="00D03883" w:rsidP="004E1C8F">
            <w:pPr>
              <w:pStyle w:val="TableParagraph"/>
              <w:ind w:left="0" w:right="96"/>
              <w:rPr>
                <w:sz w:val="24"/>
                <w:szCs w:val="24"/>
              </w:rPr>
            </w:pPr>
          </w:p>
        </w:tc>
        <w:tc>
          <w:tcPr>
            <w:tcW w:w="3969" w:type="dxa"/>
          </w:tcPr>
          <w:p w14:paraId="6CE0FECC" w14:textId="77777777" w:rsidR="004E1C8F" w:rsidRPr="008B0724" w:rsidRDefault="004E1C8F" w:rsidP="004E1C8F">
            <w:pPr>
              <w:pStyle w:val="TableParagraph"/>
              <w:ind w:left="0" w:right="95"/>
              <w:rPr>
                <w:sz w:val="24"/>
                <w:szCs w:val="24"/>
              </w:rPr>
            </w:pPr>
          </w:p>
        </w:tc>
      </w:tr>
      <w:tr w:rsidR="004E1C8F" w14:paraId="0716D127" w14:textId="77777777" w:rsidTr="005C0084">
        <w:trPr>
          <w:trHeight w:val="1164"/>
        </w:trPr>
        <w:tc>
          <w:tcPr>
            <w:tcW w:w="1559" w:type="dxa"/>
          </w:tcPr>
          <w:p w14:paraId="0B8149EB" w14:textId="77777777" w:rsidR="004E1C8F" w:rsidRPr="008B0724" w:rsidRDefault="004E1C8F" w:rsidP="004E1C8F">
            <w:pPr>
              <w:pStyle w:val="TableParagraph"/>
              <w:spacing w:line="296" w:lineRule="exact"/>
              <w:ind w:left="0" w:right="284"/>
              <w:jc w:val="left"/>
              <w:rPr>
                <w:b/>
                <w:sz w:val="26"/>
                <w:szCs w:val="26"/>
              </w:rPr>
            </w:pPr>
            <w:r>
              <w:rPr>
                <w:b/>
                <w:sz w:val="26"/>
                <w:szCs w:val="26"/>
              </w:rPr>
              <w:t>March</w:t>
            </w:r>
          </w:p>
          <w:p w14:paraId="79FD662E" w14:textId="77777777" w:rsidR="004E1C8F" w:rsidRPr="008B0724" w:rsidRDefault="004E1C8F" w:rsidP="004E1C8F">
            <w:pPr>
              <w:pStyle w:val="TableParagraph"/>
              <w:spacing w:before="2"/>
              <w:ind w:left="0" w:right="284"/>
              <w:jc w:val="left"/>
              <w:rPr>
                <w:b/>
                <w:sz w:val="26"/>
                <w:szCs w:val="26"/>
              </w:rPr>
            </w:pPr>
            <w:r>
              <w:rPr>
                <w:b/>
                <w:sz w:val="26"/>
                <w:szCs w:val="26"/>
              </w:rPr>
              <w:t>2026</w:t>
            </w:r>
          </w:p>
        </w:tc>
        <w:tc>
          <w:tcPr>
            <w:tcW w:w="4820" w:type="dxa"/>
          </w:tcPr>
          <w:p w14:paraId="0945DA31" w14:textId="77777777" w:rsidR="004E1C8F" w:rsidRPr="008B0724" w:rsidRDefault="004E1C8F" w:rsidP="004E1C8F">
            <w:pPr>
              <w:pStyle w:val="TableParagraph"/>
              <w:ind w:left="0" w:right="97"/>
              <w:rPr>
                <w:sz w:val="24"/>
                <w:szCs w:val="24"/>
              </w:rPr>
            </w:pPr>
            <w:r w:rsidRPr="007D079E">
              <w:rPr>
                <w:sz w:val="24"/>
                <w:szCs w:val="24"/>
              </w:rPr>
              <w:t>Concept and accounting treatment of banking companies; Concept and accounting treatment of insurance companies.</w:t>
            </w:r>
          </w:p>
        </w:tc>
        <w:tc>
          <w:tcPr>
            <w:tcW w:w="4252" w:type="dxa"/>
          </w:tcPr>
          <w:p w14:paraId="7EF750FA" w14:textId="77777777" w:rsidR="004E1C8F" w:rsidRDefault="004E1C8F" w:rsidP="004E1C8F">
            <w:pPr>
              <w:pStyle w:val="TableParagraph"/>
              <w:tabs>
                <w:tab w:val="left" w:pos="1305"/>
                <w:tab w:val="left" w:pos="2672"/>
              </w:tabs>
              <w:ind w:left="149" w:right="99"/>
              <w:rPr>
                <w:b/>
                <w:bCs/>
                <w:sz w:val="24"/>
                <w:szCs w:val="24"/>
                <w:u w:val="single"/>
              </w:rPr>
            </w:pPr>
            <w:r w:rsidRPr="004E1C8F">
              <w:rPr>
                <w:b/>
                <w:bCs/>
                <w:sz w:val="24"/>
                <w:szCs w:val="24"/>
                <w:u w:val="single"/>
              </w:rPr>
              <w:t>Assignment</w:t>
            </w:r>
            <w:r>
              <w:rPr>
                <w:b/>
                <w:bCs/>
                <w:sz w:val="24"/>
                <w:szCs w:val="24"/>
                <w:u w:val="single"/>
              </w:rPr>
              <w:t>s</w:t>
            </w:r>
            <w:r w:rsidRPr="004E1C8F">
              <w:rPr>
                <w:b/>
                <w:bCs/>
                <w:sz w:val="24"/>
                <w:szCs w:val="24"/>
                <w:u w:val="single"/>
              </w:rPr>
              <w:t>:</w:t>
            </w:r>
          </w:p>
          <w:p w14:paraId="57D0376E" w14:textId="70EA8239" w:rsidR="004E1C8F" w:rsidRPr="008B0724" w:rsidRDefault="004E1C8F" w:rsidP="004E1C8F">
            <w:pPr>
              <w:pStyle w:val="TableParagraph"/>
              <w:tabs>
                <w:tab w:val="left" w:pos="1305"/>
                <w:tab w:val="left" w:pos="2672"/>
              </w:tabs>
              <w:ind w:left="149" w:right="99"/>
              <w:rPr>
                <w:sz w:val="24"/>
                <w:szCs w:val="24"/>
              </w:rPr>
            </w:pPr>
            <w:r w:rsidRPr="004E1C8F">
              <w:t>Any topic from I &amp; II Unit</w:t>
            </w:r>
          </w:p>
        </w:tc>
        <w:tc>
          <w:tcPr>
            <w:tcW w:w="3969" w:type="dxa"/>
          </w:tcPr>
          <w:p w14:paraId="69EB688D" w14:textId="77777777" w:rsidR="004E1C8F" w:rsidRPr="008B0724" w:rsidRDefault="004E1C8F" w:rsidP="004E1C8F">
            <w:pPr>
              <w:pStyle w:val="TableParagraph"/>
              <w:ind w:left="107" w:right="94"/>
              <w:rPr>
                <w:sz w:val="24"/>
                <w:szCs w:val="24"/>
              </w:rPr>
            </w:pPr>
          </w:p>
        </w:tc>
      </w:tr>
      <w:tr w:rsidR="004E1C8F" w14:paraId="561631D8" w14:textId="77777777" w:rsidTr="005C0084">
        <w:trPr>
          <w:trHeight w:val="1061"/>
        </w:trPr>
        <w:tc>
          <w:tcPr>
            <w:tcW w:w="1559" w:type="dxa"/>
          </w:tcPr>
          <w:p w14:paraId="1162762D" w14:textId="77777777" w:rsidR="004E1C8F" w:rsidRDefault="004E1C8F" w:rsidP="004E1C8F">
            <w:pPr>
              <w:pStyle w:val="TableParagraph"/>
              <w:spacing w:before="2"/>
              <w:ind w:left="0" w:right="284"/>
              <w:jc w:val="left"/>
              <w:rPr>
                <w:b/>
                <w:spacing w:val="-1"/>
                <w:sz w:val="26"/>
                <w:szCs w:val="26"/>
              </w:rPr>
            </w:pPr>
            <w:r>
              <w:rPr>
                <w:b/>
                <w:spacing w:val="-1"/>
                <w:sz w:val="26"/>
                <w:szCs w:val="26"/>
              </w:rPr>
              <w:t>April</w:t>
            </w:r>
          </w:p>
          <w:p w14:paraId="095C47E2" w14:textId="77777777" w:rsidR="004E1C8F" w:rsidRPr="008B0724" w:rsidRDefault="004E1C8F" w:rsidP="004E1C8F">
            <w:pPr>
              <w:pStyle w:val="TableParagraph"/>
              <w:spacing w:before="2"/>
              <w:ind w:left="0" w:right="284"/>
              <w:jc w:val="left"/>
              <w:rPr>
                <w:b/>
                <w:w w:val="95"/>
                <w:sz w:val="26"/>
                <w:szCs w:val="26"/>
              </w:rPr>
            </w:pPr>
            <w:r>
              <w:rPr>
                <w:b/>
                <w:spacing w:val="-1"/>
                <w:sz w:val="26"/>
                <w:szCs w:val="26"/>
              </w:rPr>
              <w:t>20</w:t>
            </w:r>
            <w:r w:rsidRPr="008B0724">
              <w:rPr>
                <w:b/>
                <w:spacing w:val="-62"/>
                <w:sz w:val="26"/>
                <w:szCs w:val="26"/>
              </w:rPr>
              <w:t xml:space="preserve"> </w:t>
            </w:r>
            <w:r>
              <w:rPr>
                <w:b/>
                <w:sz w:val="26"/>
                <w:szCs w:val="26"/>
              </w:rPr>
              <w:t>26</w:t>
            </w:r>
          </w:p>
        </w:tc>
        <w:tc>
          <w:tcPr>
            <w:tcW w:w="4820" w:type="dxa"/>
          </w:tcPr>
          <w:p w14:paraId="343E7109" w14:textId="77777777" w:rsidR="004E1C8F" w:rsidRPr="008B0724" w:rsidRDefault="004E1C8F" w:rsidP="004E1C8F">
            <w:pPr>
              <w:pStyle w:val="TableParagraph"/>
              <w:ind w:left="0" w:right="93"/>
              <w:rPr>
                <w:sz w:val="24"/>
                <w:szCs w:val="24"/>
              </w:rPr>
            </w:pPr>
            <w:r w:rsidRPr="007D079E">
              <w:rPr>
                <w:sz w:val="24"/>
                <w:szCs w:val="24"/>
              </w:rPr>
              <w:t>Accounts of holding companies Preparation of consolidated balance sheet with one subsidiary company, relevant provisions of Accounting Standard 21; Liquidation of companies Concept, need, types, process and accounting treatment.</w:t>
            </w:r>
          </w:p>
        </w:tc>
        <w:tc>
          <w:tcPr>
            <w:tcW w:w="4252" w:type="dxa"/>
          </w:tcPr>
          <w:p w14:paraId="5A832821" w14:textId="77777777" w:rsidR="004E1C8F" w:rsidRPr="008B0724" w:rsidRDefault="004E1C8F" w:rsidP="004E1C8F">
            <w:pPr>
              <w:pStyle w:val="TableParagraph"/>
              <w:tabs>
                <w:tab w:val="left" w:pos="1305"/>
                <w:tab w:val="left" w:pos="2672"/>
              </w:tabs>
              <w:ind w:left="149" w:right="99"/>
              <w:rPr>
                <w:sz w:val="24"/>
                <w:szCs w:val="24"/>
              </w:rPr>
            </w:pPr>
          </w:p>
        </w:tc>
        <w:tc>
          <w:tcPr>
            <w:tcW w:w="3969" w:type="dxa"/>
          </w:tcPr>
          <w:p w14:paraId="6F92CB33" w14:textId="77777777" w:rsidR="004E1C8F" w:rsidRPr="004E1C8F" w:rsidRDefault="004E1C8F" w:rsidP="004E1C8F">
            <w:pPr>
              <w:pStyle w:val="TableParagraph"/>
              <w:ind w:left="107" w:right="94"/>
              <w:rPr>
                <w:b/>
                <w:bCs/>
                <w:sz w:val="24"/>
                <w:szCs w:val="24"/>
                <w:u w:val="single"/>
              </w:rPr>
            </w:pPr>
            <w:r w:rsidRPr="004E1C8F">
              <w:rPr>
                <w:b/>
                <w:bCs/>
                <w:sz w:val="24"/>
                <w:szCs w:val="24"/>
                <w:u w:val="single"/>
              </w:rPr>
              <w:t xml:space="preserve">Topic of </w:t>
            </w:r>
            <w:r>
              <w:rPr>
                <w:b/>
                <w:bCs/>
                <w:sz w:val="24"/>
                <w:szCs w:val="24"/>
                <w:u w:val="single"/>
              </w:rPr>
              <w:t xml:space="preserve">Mid Term </w:t>
            </w:r>
            <w:r w:rsidRPr="004E1C8F">
              <w:rPr>
                <w:b/>
                <w:bCs/>
                <w:sz w:val="24"/>
                <w:szCs w:val="24"/>
                <w:u w:val="single"/>
              </w:rPr>
              <w:t>Test:</w:t>
            </w:r>
          </w:p>
          <w:p w14:paraId="7165CB93" w14:textId="35C786A5" w:rsidR="004E1C8F" w:rsidRDefault="00D03883" w:rsidP="004E1C8F">
            <w:pPr>
              <w:pStyle w:val="TableParagraph"/>
              <w:numPr>
                <w:ilvl w:val="0"/>
                <w:numId w:val="7"/>
              </w:numPr>
              <w:ind w:right="94"/>
              <w:jc w:val="left"/>
              <w:rPr>
                <w:sz w:val="24"/>
                <w:szCs w:val="24"/>
              </w:rPr>
            </w:pPr>
            <w:r w:rsidRPr="007D079E">
              <w:rPr>
                <w:sz w:val="24"/>
                <w:szCs w:val="24"/>
              </w:rPr>
              <w:t xml:space="preserve">Accounts of holding companies </w:t>
            </w:r>
          </w:p>
          <w:p w14:paraId="74A76D3A" w14:textId="33C7FA64" w:rsidR="004E1C8F" w:rsidRPr="008B0724" w:rsidRDefault="00D03883" w:rsidP="00D03883">
            <w:pPr>
              <w:pStyle w:val="TableParagraph"/>
              <w:numPr>
                <w:ilvl w:val="0"/>
                <w:numId w:val="7"/>
              </w:numPr>
              <w:ind w:right="94"/>
              <w:rPr>
                <w:sz w:val="24"/>
                <w:szCs w:val="24"/>
              </w:rPr>
            </w:pPr>
            <w:r w:rsidRPr="007D079E">
              <w:rPr>
                <w:sz w:val="24"/>
                <w:szCs w:val="24"/>
              </w:rPr>
              <w:t>Liquidation of companies</w:t>
            </w:r>
          </w:p>
        </w:tc>
      </w:tr>
    </w:tbl>
    <w:p w14:paraId="0365C11B" w14:textId="77777777" w:rsidR="007863E2" w:rsidRDefault="007863E2" w:rsidP="00532AA7">
      <w:pPr>
        <w:widowControl/>
        <w:jc w:val="center"/>
        <w:rPr>
          <w:b/>
          <w:bCs/>
          <w:color w:val="000000"/>
          <w:sz w:val="24"/>
          <w:szCs w:val="24"/>
          <w:u w:val="single"/>
        </w:rPr>
      </w:pPr>
    </w:p>
    <w:p w14:paraId="217BBDDB" w14:textId="77777777" w:rsidR="00E533F9" w:rsidRDefault="00E533F9" w:rsidP="00532AA7">
      <w:pPr>
        <w:widowControl/>
        <w:jc w:val="center"/>
        <w:rPr>
          <w:b/>
          <w:bCs/>
          <w:color w:val="000000"/>
          <w:sz w:val="24"/>
          <w:szCs w:val="24"/>
          <w:u w:val="single"/>
        </w:rPr>
      </w:pPr>
    </w:p>
    <w:p w14:paraId="65E02B9A" w14:textId="77777777" w:rsidR="00E533F9" w:rsidRDefault="00E533F9" w:rsidP="00532AA7">
      <w:pPr>
        <w:widowControl/>
        <w:jc w:val="center"/>
        <w:rPr>
          <w:b/>
          <w:bCs/>
          <w:color w:val="000000"/>
          <w:sz w:val="24"/>
          <w:szCs w:val="24"/>
          <w:u w:val="single"/>
        </w:rPr>
      </w:pPr>
    </w:p>
    <w:p w14:paraId="5FAADB3B" w14:textId="77777777" w:rsidR="00E533F9" w:rsidRDefault="00E533F9" w:rsidP="00532AA7">
      <w:pPr>
        <w:widowControl/>
        <w:jc w:val="center"/>
        <w:rPr>
          <w:b/>
          <w:bCs/>
          <w:color w:val="000000"/>
          <w:sz w:val="24"/>
          <w:szCs w:val="24"/>
          <w:u w:val="single"/>
        </w:rPr>
      </w:pPr>
    </w:p>
    <w:p w14:paraId="69C7917D" w14:textId="77777777" w:rsidR="00E533F9" w:rsidRDefault="00E533F9" w:rsidP="00532AA7">
      <w:pPr>
        <w:widowControl/>
        <w:jc w:val="center"/>
        <w:rPr>
          <w:b/>
          <w:bCs/>
          <w:color w:val="000000"/>
          <w:sz w:val="24"/>
          <w:szCs w:val="24"/>
          <w:u w:val="single"/>
        </w:rPr>
      </w:pPr>
    </w:p>
    <w:p w14:paraId="3DA6E6A8" w14:textId="77777777" w:rsidR="00E533F9" w:rsidRDefault="00E533F9" w:rsidP="00532AA7">
      <w:pPr>
        <w:widowControl/>
        <w:jc w:val="center"/>
        <w:rPr>
          <w:b/>
          <w:bCs/>
          <w:color w:val="000000"/>
          <w:sz w:val="24"/>
          <w:szCs w:val="24"/>
          <w:u w:val="single"/>
        </w:rPr>
      </w:pPr>
    </w:p>
    <w:p w14:paraId="7E4AF182" w14:textId="77777777" w:rsidR="00E533F9" w:rsidRDefault="00E533F9" w:rsidP="00DB4A49">
      <w:pPr>
        <w:widowControl/>
        <w:rPr>
          <w:b/>
          <w:bCs/>
          <w:color w:val="000000"/>
          <w:sz w:val="24"/>
          <w:szCs w:val="24"/>
          <w:u w:val="single"/>
        </w:rPr>
      </w:pPr>
    </w:p>
    <w:p w14:paraId="2991684D" w14:textId="298F6CBA" w:rsidR="00532AA7" w:rsidRPr="00710538" w:rsidRDefault="00532AA7" w:rsidP="00532AA7">
      <w:pPr>
        <w:widowControl/>
        <w:jc w:val="center"/>
        <w:rPr>
          <w:b/>
          <w:bCs/>
          <w:color w:val="000000"/>
          <w:sz w:val="24"/>
          <w:szCs w:val="24"/>
          <w:u w:val="single"/>
        </w:rPr>
      </w:pPr>
      <w:r w:rsidRPr="00710538">
        <w:rPr>
          <w:b/>
          <w:bCs/>
          <w:color w:val="000000"/>
          <w:sz w:val="24"/>
          <w:szCs w:val="24"/>
          <w:u w:val="single"/>
        </w:rPr>
        <w:t xml:space="preserve">LESSON PLAN OF </w:t>
      </w:r>
      <w:r>
        <w:rPr>
          <w:b/>
          <w:bCs/>
          <w:color w:val="000000"/>
          <w:sz w:val="24"/>
          <w:szCs w:val="24"/>
          <w:u w:val="single"/>
        </w:rPr>
        <w:t>COMMERCE</w:t>
      </w:r>
      <w:r w:rsidRPr="00710538">
        <w:rPr>
          <w:b/>
          <w:bCs/>
          <w:color w:val="000000"/>
          <w:sz w:val="24"/>
          <w:szCs w:val="24"/>
          <w:u w:val="single"/>
        </w:rPr>
        <w:t xml:space="preserve"> DEPARTMENT</w:t>
      </w:r>
    </w:p>
    <w:p w14:paraId="4A5B1808" w14:textId="77777777" w:rsidR="00532AA7" w:rsidRPr="00695657" w:rsidRDefault="00532AA7" w:rsidP="00532AA7">
      <w:pPr>
        <w:widowControl/>
        <w:jc w:val="center"/>
        <w:rPr>
          <w:b/>
          <w:bCs/>
          <w:color w:val="000000"/>
          <w:sz w:val="24"/>
          <w:szCs w:val="24"/>
        </w:rPr>
      </w:pPr>
      <w:r>
        <w:rPr>
          <w:b/>
          <w:bCs/>
          <w:color w:val="000000"/>
          <w:sz w:val="24"/>
          <w:szCs w:val="24"/>
        </w:rPr>
        <w:t>SESSION: 2025-2026</w:t>
      </w:r>
    </w:p>
    <w:p w14:paraId="23B5C9E1" w14:textId="77777777" w:rsidR="00532AA7" w:rsidRPr="00360B9F" w:rsidRDefault="00532AA7" w:rsidP="00532AA7">
      <w:pPr>
        <w:spacing w:before="5"/>
        <w:rPr>
          <w:sz w:val="12"/>
          <w:szCs w:val="12"/>
        </w:rPr>
      </w:pPr>
    </w:p>
    <w:p w14:paraId="1591ED26" w14:textId="2F4B03C0" w:rsidR="001032A3" w:rsidRPr="001032A3" w:rsidRDefault="001032A3" w:rsidP="001032A3">
      <w:pPr>
        <w:pStyle w:val="BodyText"/>
        <w:numPr>
          <w:ilvl w:val="0"/>
          <w:numId w:val="1"/>
        </w:numPr>
        <w:tabs>
          <w:tab w:val="left" w:pos="2335"/>
          <w:tab w:val="left" w:pos="7282"/>
        </w:tabs>
        <w:spacing w:line="264" w:lineRule="auto"/>
        <w:ind w:right="-30"/>
        <w:rPr>
          <w:spacing w:val="-1"/>
        </w:rPr>
      </w:pPr>
      <w:r>
        <w:t>Session: 2025-26</w:t>
      </w:r>
      <w:r>
        <w:tab/>
      </w:r>
      <w:r>
        <w:tab/>
      </w:r>
      <w:r>
        <w:tab/>
      </w:r>
      <w:r>
        <w:tab/>
      </w:r>
      <w:r>
        <w:tab/>
      </w:r>
      <w:r>
        <w:tab/>
      </w:r>
      <w:r>
        <w:rPr>
          <w:spacing w:val="-1"/>
        </w:rPr>
        <w:t xml:space="preserve">Subject: </w:t>
      </w:r>
      <w:r w:rsidRPr="001032A3">
        <w:rPr>
          <w:spacing w:val="-1"/>
        </w:rPr>
        <w:t>Advertising and Personal Selling</w:t>
      </w:r>
    </w:p>
    <w:p w14:paraId="6077B7D3" w14:textId="73F90589" w:rsidR="001032A3" w:rsidRPr="00532AA7" w:rsidRDefault="001032A3" w:rsidP="001032A3">
      <w:pPr>
        <w:pStyle w:val="ListParagraph"/>
        <w:numPr>
          <w:ilvl w:val="0"/>
          <w:numId w:val="1"/>
        </w:numPr>
        <w:rPr>
          <w:b/>
          <w:spacing w:val="-1"/>
        </w:rPr>
      </w:pPr>
      <w:r w:rsidRPr="00C0757C">
        <w:rPr>
          <w:rFonts w:ascii="Times New Roman" w:hAnsi="Times New Roman" w:cs="Times New Roman"/>
          <w:b/>
          <w:spacing w:val="-1"/>
          <w:sz w:val="24"/>
          <w:szCs w:val="24"/>
        </w:rPr>
        <w:t xml:space="preserve">For </w:t>
      </w:r>
      <w:r w:rsidRPr="00C0757C">
        <w:rPr>
          <w:rFonts w:ascii="Times New Roman" w:hAnsi="Times New Roman" w:cs="Times New Roman"/>
          <w:b/>
          <w:sz w:val="24"/>
          <w:szCs w:val="24"/>
        </w:rPr>
        <w:t xml:space="preserve">the </w:t>
      </w:r>
      <w:r>
        <w:rPr>
          <w:rFonts w:ascii="Times New Roman" w:hAnsi="Times New Roman" w:cs="Times New Roman"/>
          <w:b/>
          <w:spacing w:val="-1"/>
          <w:sz w:val="24"/>
          <w:szCs w:val="24"/>
        </w:rPr>
        <w:t>M</w:t>
      </w:r>
      <w:r w:rsidRPr="00C0757C">
        <w:rPr>
          <w:rFonts w:ascii="Times New Roman" w:hAnsi="Times New Roman" w:cs="Times New Roman"/>
          <w:b/>
          <w:spacing w:val="-1"/>
          <w:sz w:val="24"/>
          <w:szCs w:val="24"/>
        </w:rPr>
        <w:t>onth</w:t>
      </w:r>
      <w:r>
        <w:rPr>
          <w:rFonts w:ascii="Times New Roman" w:hAnsi="Times New Roman" w:cs="Times New Roman"/>
          <w:b/>
          <w:sz w:val="24"/>
          <w:szCs w:val="24"/>
        </w:rPr>
        <w:t xml:space="preserve">s: </w:t>
      </w:r>
      <w:r w:rsidR="007D079E">
        <w:rPr>
          <w:rFonts w:ascii="Times New Roman" w:hAnsi="Times New Roman" w:cs="Times New Roman"/>
          <w:b/>
          <w:sz w:val="24"/>
          <w:szCs w:val="24"/>
        </w:rPr>
        <w:t>January to April</w:t>
      </w:r>
      <w:r w:rsidR="007D079E" w:rsidRPr="007D079E">
        <w:rPr>
          <w:rFonts w:ascii="Times New Roman" w:hAnsi="Times New Roman" w:cs="Times New Roman"/>
          <w:b/>
          <w:spacing w:val="-1"/>
          <w:sz w:val="24"/>
          <w:szCs w:val="24"/>
        </w:rPr>
        <w:t>, 202</w:t>
      </w:r>
      <w:r w:rsidR="007D079E">
        <w:rPr>
          <w:rFonts w:ascii="Times New Roman" w:hAnsi="Times New Roman" w:cs="Times New Roman"/>
          <w:b/>
          <w:spacing w:val="-1"/>
          <w:sz w:val="24"/>
          <w:szCs w:val="24"/>
        </w:rPr>
        <w:t>6</w:t>
      </w:r>
      <w:r>
        <w:tab/>
      </w:r>
      <w:r>
        <w:tab/>
      </w:r>
      <w:r>
        <w:tab/>
      </w:r>
      <w:r>
        <w:tab/>
      </w:r>
      <w:r>
        <w:tab/>
      </w:r>
      <w:r>
        <w:tab/>
      </w:r>
      <w:r>
        <w:tab/>
      </w:r>
      <w:r>
        <w:tab/>
      </w:r>
      <w:r w:rsidR="007D079E">
        <w:tab/>
      </w:r>
      <w:r w:rsidRPr="00532AA7">
        <w:rPr>
          <w:rFonts w:ascii="Times New Roman" w:hAnsi="Times New Roman" w:cs="Times New Roman"/>
          <w:b/>
          <w:sz w:val="24"/>
          <w:szCs w:val="24"/>
        </w:rPr>
        <w:t xml:space="preserve">Class: B.Com. </w:t>
      </w:r>
      <w:r>
        <w:rPr>
          <w:rFonts w:ascii="Times New Roman" w:hAnsi="Times New Roman" w:cs="Times New Roman"/>
          <w:b/>
          <w:sz w:val="24"/>
          <w:szCs w:val="24"/>
        </w:rPr>
        <w:t>6</w:t>
      </w:r>
      <w:r w:rsidRPr="001032A3">
        <w:rPr>
          <w:rFonts w:ascii="Times New Roman" w:hAnsi="Times New Roman" w:cs="Times New Roman"/>
          <w:b/>
          <w:sz w:val="24"/>
          <w:szCs w:val="24"/>
          <w:vertAlign w:val="superscript"/>
        </w:rPr>
        <w:t>th</w:t>
      </w:r>
      <w:r>
        <w:rPr>
          <w:rFonts w:ascii="Times New Roman" w:hAnsi="Times New Roman" w:cs="Times New Roman"/>
          <w:b/>
          <w:sz w:val="24"/>
          <w:szCs w:val="24"/>
        </w:rPr>
        <w:t xml:space="preserve"> </w:t>
      </w:r>
      <w:r w:rsidRPr="00532AA7">
        <w:rPr>
          <w:rFonts w:ascii="Times New Roman" w:hAnsi="Times New Roman" w:cs="Times New Roman"/>
          <w:b/>
          <w:sz w:val="24"/>
          <w:szCs w:val="24"/>
        </w:rPr>
        <w:t>Semester</w:t>
      </w:r>
    </w:p>
    <w:p w14:paraId="6BD41402" w14:textId="02960827" w:rsidR="001032A3" w:rsidRPr="00DB4A49" w:rsidRDefault="001032A3" w:rsidP="00DB4A49">
      <w:pPr>
        <w:pStyle w:val="BodyText"/>
        <w:numPr>
          <w:ilvl w:val="0"/>
          <w:numId w:val="1"/>
        </w:numPr>
        <w:tabs>
          <w:tab w:val="left" w:pos="2335"/>
          <w:tab w:val="left" w:pos="7282"/>
        </w:tabs>
        <w:spacing w:line="264" w:lineRule="auto"/>
        <w:ind w:right="-30"/>
        <w:rPr>
          <w:spacing w:val="-1"/>
        </w:rPr>
      </w:pPr>
      <w:r>
        <w:rPr>
          <w:spacing w:val="-1"/>
        </w:rPr>
        <w:t xml:space="preserve">Name </w:t>
      </w:r>
      <w:r>
        <w:t xml:space="preserve">of Associate </w:t>
      </w:r>
      <w:r>
        <w:rPr>
          <w:spacing w:val="-1"/>
        </w:rPr>
        <w:t>Professor: Dr. Upasna</w:t>
      </w:r>
      <w:r w:rsidRPr="001032A3">
        <w:rPr>
          <w:spacing w:val="-1"/>
        </w:rPr>
        <w:t xml:space="preserve"> </w:t>
      </w:r>
      <w:r>
        <w:rPr>
          <w:spacing w:val="-1"/>
        </w:rPr>
        <w:tab/>
      </w:r>
      <w:r>
        <w:rPr>
          <w:spacing w:val="-1"/>
        </w:rPr>
        <w:tab/>
      </w:r>
      <w:r>
        <w:rPr>
          <w:spacing w:val="-1"/>
        </w:rPr>
        <w:tab/>
      </w:r>
      <w:r>
        <w:rPr>
          <w:spacing w:val="-1"/>
        </w:rPr>
        <w:tab/>
      </w:r>
      <w:r>
        <w:rPr>
          <w:spacing w:val="-1"/>
        </w:rPr>
        <w:tab/>
      </w:r>
      <w:r>
        <w:rPr>
          <w:spacing w:val="-1"/>
        </w:rPr>
        <w:tab/>
      </w:r>
      <w:r w:rsidRPr="001032A3">
        <w:rPr>
          <w:spacing w:val="-1"/>
        </w:rPr>
        <w:t>Course Code</w:t>
      </w:r>
      <w:r>
        <w:rPr>
          <w:spacing w:val="-1"/>
        </w:rPr>
        <w:t xml:space="preserve">: </w:t>
      </w:r>
      <w:r w:rsidRPr="001032A3">
        <w:rPr>
          <w:spacing w:val="-1"/>
        </w:rPr>
        <w:t>B23-COM-605</w:t>
      </w:r>
    </w:p>
    <w:p w14:paraId="42108251" w14:textId="77777777" w:rsidR="001032A3" w:rsidRPr="00532AA7" w:rsidRDefault="001032A3" w:rsidP="001032A3">
      <w:pPr>
        <w:spacing w:before="4"/>
        <w:ind w:left="360"/>
        <w:rPr>
          <w:b/>
          <w:spacing w:val="-1"/>
        </w:rPr>
      </w:pPr>
      <w:r w:rsidRPr="00532AA7">
        <w:rPr>
          <w:b/>
          <w:spacing w:val="-1"/>
        </w:rPr>
        <w:tab/>
        <w:t xml:space="preserve">                                                 </w:t>
      </w:r>
      <w:r w:rsidRPr="00532AA7">
        <w:rPr>
          <w:b/>
          <w:spacing w:val="-1"/>
        </w:rPr>
        <w:tab/>
      </w:r>
      <w:r w:rsidRPr="00532AA7">
        <w:rPr>
          <w:b/>
          <w:spacing w:val="-1"/>
        </w:rPr>
        <w:tab/>
      </w:r>
      <w:r w:rsidRPr="00532AA7">
        <w:rPr>
          <w:b/>
          <w:spacing w:val="-1"/>
        </w:rPr>
        <w:tab/>
      </w:r>
      <w:r w:rsidRPr="00532AA7">
        <w:rPr>
          <w:b/>
          <w:spacing w:val="-1"/>
        </w:rPr>
        <w:tab/>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6"/>
        <w:gridCol w:w="6379"/>
        <w:gridCol w:w="3827"/>
        <w:gridCol w:w="3260"/>
      </w:tblGrid>
      <w:tr w:rsidR="001032A3" w14:paraId="7AFFF295" w14:textId="77777777" w:rsidTr="00DB4A49">
        <w:trPr>
          <w:trHeight w:val="585"/>
        </w:trPr>
        <w:tc>
          <w:tcPr>
            <w:tcW w:w="1276" w:type="dxa"/>
          </w:tcPr>
          <w:p w14:paraId="0E64455B" w14:textId="77777777" w:rsidR="001032A3" w:rsidRPr="008B0724" w:rsidRDefault="001032A3" w:rsidP="005C0084">
            <w:pPr>
              <w:pStyle w:val="TableParagraph"/>
              <w:spacing w:line="320" w:lineRule="exact"/>
              <w:ind w:left="89" w:right="83"/>
              <w:jc w:val="center"/>
              <w:rPr>
                <w:b/>
                <w:sz w:val="26"/>
                <w:szCs w:val="26"/>
              </w:rPr>
            </w:pPr>
            <w:r w:rsidRPr="007C61A6">
              <w:rPr>
                <w:b/>
                <w:spacing w:val="-1"/>
                <w:szCs w:val="20"/>
              </w:rPr>
              <w:t>Month</w:t>
            </w:r>
          </w:p>
        </w:tc>
        <w:tc>
          <w:tcPr>
            <w:tcW w:w="6379" w:type="dxa"/>
          </w:tcPr>
          <w:p w14:paraId="37C56510" w14:textId="77777777" w:rsidR="001032A3" w:rsidRPr="008B0724" w:rsidRDefault="001032A3" w:rsidP="005C0084">
            <w:pPr>
              <w:pStyle w:val="TableParagraph"/>
              <w:spacing w:line="320" w:lineRule="exact"/>
              <w:jc w:val="center"/>
              <w:rPr>
                <w:b/>
                <w:sz w:val="26"/>
                <w:szCs w:val="26"/>
              </w:rPr>
            </w:pPr>
            <w:r w:rsidRPr="007C61A6">
              <w:rPr>
                <w:b/>
                <w:szCs w:val="20"/>
              </w:rPr>
              <w:t xml:space="preserve">Topic / </w:t>
            </w:r>
            <w:r w:rsidRPr="007C61A6">
              <w:rPr>
                <w:b/>
                <w:spacing w:val="-1"/>
                <w:szCs w:val="20"/>
              </w:rPr>
              <w:t xml:space="preserve">Chapter </w:t>
            </w:r>
            <w:r w:rsidRPr="007C61A6">
              <w:rPr>
                <w:b/>
                <w:szCs w:val="20"/>
              </w:rPr>
              <w:t xml:space="preserve">to be </w:t>
            </w:r>
            <w:r w:rsidRPr="007C61A6">
              <w:rPr>
                <w:b/>
                <w:spacing w:val="-1"/>
                <w:szCs w:val="20"/>
              </w:rPr>
              <w:t>covered</w:t>
            </w:r>
          </w:p>
        </w:tc>
        <w:tc>
          <w:tcPr>
            <w:tcW w:w="3827" w:type="dxa"/>
          </w:tcPr>
          <w:p w14:paraId="2AC2E8B6" w14:textId="77777777" w:rsidR="001032A3" w:rsidRPr="008B0724" w:rsidRDefault="001032A3" w:rsidP="005C0084">
            <w:pPr>
              <w:pStyle w:val="TableParagraph"/>
              <w:spacing w:line="320" w:lineRule="exact"/>
              <w:jc w:val="center"/>
              <w:rPr>
                <w:b/>
                <w:sz w:val="26"/>
                <w:szCs w:val="26"/>
              </w:rPr>
            </w:pPr>
            <w:r w:rsidRPr="007C61A6">
              <w:rPr>
                <w:b/>
                <w:spacing w:val="-1"/>
                <w:szCs w:val="20"/>
              </w:rPr>
              <w:t>Academic activity to</w:t>
            </w:r>
            <w:r w:rsidRPr="007C61A6">
              <w:rPr>
                <w:b/>
                <w:szCs w:val="20"/>
              </w:rPr>
              <w:t xml:space="preserve"> be </w:t>
            </w:r>
            <w:r w:rsidRPr="007C61A6">
              <w:rPr>
                <w:b/>
                <w:spacing w:val="-1"/>
                <w:szCs w:val="20"/>
              </w:rPr>
              <w:t>organized</w:t>
            </w:r>
          </w:p>
        </w:tc>
        <w:tc>
          <w:tcPr>
            <w:tcW w:w="3260" w:type="dxa"/>
          </w:tcPr>
          <w:p w14:paraId="1266560D" w14:textId="77777777" w:rsidR="001032A3" w:rsidRPr="008B0724" w:rsidRDefault="001032A3" w:rsidP="005C0084">
            <w:pPr>
              <w:pStyle w:val="TableParagraph"/>
              <w:spacing w:line="320" w:lineRule="exact"/>
              <w:jc w:val="center"/>
              <w:rPr>
                <w:b/>
                <w:sz w:val="26"/>
                <w:szCs w:val="26"/>
              </w:rPr>
            </w:pPr>
            <w:r w:rsidRPr="007C61A6">
              <w:rPr>
                <w:b/>
                <w:szCs w:val="20"/>
              </w:rPr>
              <w:t xml:space="preserve">Topic of </w:t>
            </w:r>
            <w:r w:rsidRPr="007C61A6">
              <w:rPr>
                <w:b/>
                <w:spacing w:val="-1"/>
                <w:szCs w:val="20"/>
              </w:rPr>
              <w:t>Assignment</w:t>
            </w:r>
            <w:r w:rsidRPr="007C61A6">
              <w:rPr>
                <w:b/>
                <w:szCs w:val="20"/>
              </w:rPr>
              <w:t xml:space="preserve"> / Test to be </w:t>
            </w:r>
            <w:r w:rsidRPr="007C61A6">
              <w:rPr>
                <w:b/>
                <w:spacing w:val="-1"/>
                <w:szCs w:val="20"/>
              </w:rPr>
              <w:t>given</w:t>
            </w:r>
            <w:r w:rsidRPr="007C61A6">
              <w:rPr>
                <w:b/>
                <w:szCs w:val="20"/>
              </w:rPr>
              <w:t xml:space="preserve"> to </w:t>
            </w:r>
            <w:r w:rsidRPr="007C61A6">
              <w:rPr>
                <w:b/>
                <w:spacing w:val="-1"/>
                <w:szCs w:val="20"/>
              </w:rPr>
              <w:t xml:space="preserve">the </w:t>
            </w:r>
            <w:r w:rsidRPr="007C61A6">
              <w:rPr>
                <w:b/>
                <w:szCs w:val="20"/>
              </w:rPr>
              <w:t>students</w:t>
            </w:r>
          </w:p>
        </w:tc>
      </w:tr>
      <w:tr w:rsidR="004E1C8F" w14:paraId="317DFDAA" w14:textId="77777777" w:rsidTr="00DB4A49">
        <w:trPr>
          <w:trHeight w:val="509"/>
        </w:trPr>
        <w:tc>
          <w:tcPr>
            <w:tcW w:w="1276" w:type="dxa"/>
          </w:tcPr>
          <w:p w14:paraId="480A315E" w14:textId="77777777" w:rsidR="004E1C8F" w:rsidRPr="00DB4A49" w:rsidRDefault="004E1C8F" w:rsidP="004E1C8F">
            <w:pPr>
              <w:pStyle w:val="TableParagraph"/>
              <w:spacing w:line="296" w:lineRule="exact"/>
              <w:ind w:left="0" w:right="284"/>
              <w:jc w:val="left"/>
              <w:rPr>
                <w:b/>
                <w:sz w:val="24"/>
                <w:szCs w:val="24"/>
              </w:rPr>
            </w:pPr>
            <w:r w:rsidRPr="00DB4A49">
              <w:rPr>
                <w:b/>
                <w:sz w:val="24"/>
                <w:szCs w:val="24"/>
              </w:rPr>
              <w:t>January</w:t>
            </w:r>
          </w:p>
          <w:p w14:paraId="4A14CB13" w14:textId="77777777" w:rsidR="004E1C8F" w:rsidRPr="00DB4A49" w:rsidRDefault="004E1C8F" w:rsidP="004E1C8F">
            <w:pPr>
              <w:pStyle w:val="TableParagraph"/>
              <w:spacing w:line="296" w:lineRule="exact"/>
              <w:ind w:left="0" w:right="284"/>
              <w:jc w:val="left"/>
              <w:rPr>
                <w:b/>
                <w:sz w:val="24"/>
                <w:szCs w:val="24"/>
              </w:rPr>
            </w:pPr>
            <w:r w:rsidRPr="00DB4A49">
              <w:rPr>
                <w:b/>
                <w:sz w:val="24"/>
                <w:szCs w:val="24"/>
              </w:rPr>
              <w:t>2026</w:t>
            </w:r>
          </w:p>
        </w:tc>
        <w:tc>
          <w:tcPr>
            <w:tcW w:w="6379" w:type="dxa"/>
          </w:tcPr>
          <w:p w14:paraId="1ABF6F45" w14:textId="7E5ED5E7" w:rsidR="004E1C8F" w:rsidRPr="008B0724" w:rsidRDefault="004E1C8F" w:rsidP="004E1C8F">
            <w:pPr>
              <w:pStyle w:val="TableParagraph"/>
              <w:ind w:left="0" w:right="89"/>
              <w:rPr>
                <w:sz w:val="24"/>
                <w:szCs w:val="24"/>
              </w:rPr>
            </w:pPr>
            <w:r w:rsidRPr="001032A3">
              <w:rPr>
                <w:sz w:val="24"/>
                <w:szCs w:val="24"/>
              </w:rPr>
              <w:t>Personal Selling: An overview of personal selling; functions of a sales person, characteristics of a sales person. Sales as a career. Importance and role of Personal Selling, Building trust and Sales Ethics.</w:t>
            </w:r>
          </w:p>
        </w:tc>
        <w:tc>
          <w:tcPr>
            <w:tcW w:w="3827" w:type="dxa"/>
          </w:tcPr>
          <w:p w14:paraId="273E0653" w14:textId="77777777" w:rsidR="004E1C8F" w:rsidRDefault="004E1C8F" w:rsidP="004E1C8F">
            <w:pPr>
              <w:pStyle w:val="TableParagraph"/>
              <w:ind w:left="149" w:right="96"/>
              <w:rPr>
                <w:b/>
                <w:bCs/>
                <w:sz w:val="24"/>
                <w:szCs w:val="24"/>
                <w:u w:val="single"/>
              </w:rPr>
            </w:pPr>
            <w:r w:rsidRPr="004E1C8F">
              <w:rPr>
                <w:b/>
                <w:bCs/>
                <w:sz w:val="24"/>
                <w:szCs w:val="24"/>
                <w:u w:val="single"/>
              </w:rPr>
              <w:t xml:space="preserve">Topic of Presentation: </w:t>
            </w:r>
          </w:p>
          <w:p w14:paraId="3466B670" w14:textId="263E3FF2" w:rsidR="004E1C8F" w:rsidRDefault="00DB4A49" w:rsidP="00DB4A49">
            <w:pPr>
              <w:pStyle w:val="TableParagraph"/>
              <w:numPr>
                <w:ilvl w:val="0"/>
                <w:numId w:val="8"/>
              </w:numPr>
              <w:ind w:right="96"/>
              <w:rPr>
                <w:sz w:val="24"/>
                <w:szCs w:val="24"/>
              </w:rPr>
            </w:pPr>
            <w:r w:rsidRPr="001032A3">
              <w:rPr>
                <w:sz w:val="24"/>
                <w:szCs w:val="24"/>
              </w:rPr>
              <w:t>Personal Selling</w:t>
            </w:r>
            <w:r>
              <w:rPr>
                <w:sz w:val="24"/>
                <w:szCs w:val="24"/>
              </w:rPr>
              <w:t>: Meaning, Functions, Characteristics, Importance</w:t>
            </w:r>
          </w:p>
          <w:p w14:paraId="3D1C7BF7" w14:textId="01CFEC7C" w:rsidR="00DB4A49" w:rsidRPr="008B0724" w:rsidRDefault="00DB4A49" w:rsidP="00DB4A49">
            <w:pPr>
              <w:pStyle w:val="TableParagraph"/>
              <w:numPr>
                <w:ilvl w:val="0"/>
                <w:numId w:val="8"/>
              </w:numPr>
              <w:ind w:right="96"/>
              <w:rPr>
                <w:sz w:val="24"/>
                <w:szCs w:val="24"/>
              </w:rPr>
            </w:pPr>
            <w:r w:rsidRPr="001032A3">
              <w:rPr>
                <w:sz w:val="24"/>
                <w:szCs w:val="24"/>
              </w:rPr>
              <w:t>Sales as a career</w:t>
            </w:r>
          </w:p>
        </w:tc>
        <w:tc>
          <w:tcPr>
            <w:tcW w:w="3260" w:type="dxa"/>
          </w:tcPr>
          <w:p w14:paraId="3FB8D988" w14:textId="38EF4A16" w:rsidR="004E1C8F" w:rsidRPr="008B0724" w:rsidRDefault="004E1C8F" w:rsidP="004E1C8F">
            <w:pPr>
              <w:pStyle w:val="TableParagraph"/>
              <w:ind w:left="107" w:right="91"/>
              <w:rPr>
                <w:sz w:val="24"/>
                <w:szCs w:val="24"/>
              </w:rPr>
            </w:pPr>
          </w:p>
        </w:tc>
      </w:tr>
      <w:tr w:rsidR="004E1C8F" w14:paraId="1022C1D7" w14:textId="77777777" w:rsidTr="00DB4A49">
        <w:trPr>
          <w:trHeight w:val="1283"/>
        </w:trPr>
        <w:tc>
          <w:tcPr>
            <w:tcW w:w="1276" w:type="dxa"/>
          </w:tcPr>
          <w:p w14:paraId="497932A2" w14:textId="77777777" w:rsidR="004E1C8F" w:rsidRPr="00DB4A49" w:rsidRDefault="004E1C8F" w:rsidP="004E1C8F">
            <w:pPr>
              <w:pStyle w:val="TableParagraph"/>
              <w:spacing w:line="298" w:lineRule="exact"/>
              <w:ind w:left="0" w:right="284"/>
              <w:jc w:val="left"/>
              <w:rPr>
                <w:b/>
                <w:sz w:val="24"/>
                <w:szCs w:val="24"/>
              </w:rPr>
            </w:pPr>
            <w:r w:rsidRPr="00DB4A49">
              <w:rPr>
                <w:b/>
                <w:w w:val="95"/>
                <w:sz w:val="24"/>
                <w:szCs w:val="24"/>
              </w:rPr>
              <w:t>February 20</w:t>
            </w:r>
            <w:r w:rsidRPr="00DB4A49">
              <w:rPr>
                <w:b/>
                <w:spacing w:val="-59"/>
                <w:w w:val="95"/>
                <w:sz w:val="24"/>
                <w:szCs w:val="24"/>
              </w:rPr>
              <w:t xml:space="preserve"> </w:t>
            </w:r>
            <w:r w:rsidRPr="00DB4A49">
              <w:rPr>
                <w:b/>
                <w:sz w:val="24"/>
                <w:szCs w:val="24"/>
              </w:rPr>
              <w:t>26</w:t>
            </w:r>
          </w:p>
        </w:tc>
        <w:tc>
          <w:tcPr>
            <w:tcW w:w="6379" w:type="dxa"/>
          </w:tcPr>
          <w:p w14:paraId="49983C74" w14:textId="071FB837" w:rsidR="00DB4A49" w:rsidRPr="008B0724" w:rsidRDefault="004E1C8F" w:rsidP="004E1C8F">
            <w:pPr>
              <w:pStyle w:val="TableParagraph"/>
              <w:ind w:left="0" w:right="98"/>
              <w:rPr>
                <w:sz w:val="24"/>
                <w:szCs w:val="24"/>
              </w:rPr>
            </w:pPr>
            <w:r>
              <w:rPr>
                <w:sz w:val="24"/>
                <w:szCs w:val="24"/>
              </w:rPr>
              <w:t xml:space="preserve"> </w:t>
            </w:r>
            <w:r w:rsidRPr="001032A3">
              <w:rPr>
                <w:sz w:val="24"/>
                <w:szCs w:val="24"/>
              </w:rPr>
              <w:t xml:space="preserve">Basics of Advertising Concept and Features, significance, Classification of Advertising, Integrated Marketing commissions (IMC). Elements, </w:t>
            </w:r>
            <w:proofErr w:type="spellStart"/>
            <w:r w:rsidRPr="001032A3">
              <w:rPr>
                <w:sz w:val="24"/>
                <w:szCs w:val="24"/>
              </w:rPr>
              <w:t>Behavioural</w:t>
            </w:r>
            <w:proofErr w:type="spellEnd"/>
            <w:r w:rsidRPr="001032A3">
              <w:rPr>
                <w:sz w:val="24"/>
                <w:szCs w:val="24"/>
              </w:rPr>
              <w:t xml:space="preserve"> Model (E.K. Strong AIDA). DAGMAR Modal (Russell Colley). Hierarchy of Effects (</w:t>
            </w:r>
            <w:proofErr w:type="spellStart"/>
            <w:r w:rsidRPr="001032A3">
              <w:rPr>
                <w:sz w:val="24"/>
                <w:szCs w:val="24"/>
              </w:rPr>
              <w:t>Lavidge</w:t>
            </w:r>
            <w:proofErr w:type="spellEnd"/>
            <w:r w:rsidRPr="001032A3">
              <w:rPr>
                <w:sz w:val="24"/>
                <w:szCs w:val="24"/>
              </w:rPr>
              <w:t xml:space="preserve"> and Steiners) Ad</w:t>
            </w:r>
            <w:r w:rsidR="00DB4A49">
              <w:rPr>
                <w:sz w:val="24"/>
                <w:szCs w:val="24"/>
              </w:rPr>
              <w:t>vertising</w:t>
            </w:r>
            <w:r w:rsidRPr="001032A3">
              <w:rPr>
                <w:sz w:val="24"/>
                <w:szCs w:val="24"/>
              </w:rPr>
              <w:t xml:space="preserve"> Agency: Various Functional Department. Types, Measures for gaining and reasons for losing clients, Evaluation Criteria for Selecting an Advertising Agency. Media New Media Options, Forms of Digital Media. Media Objectives. Criteria for Selecting Suitable Media. Methods of Setting Advertising Budget</w:t>
            </w:r>
          </w:p>
        </w:tc>
        <w:tc>
          <w:tcPr>
            <w:tcW w:w="3827" w:type="dxa"/>
          </w:tcPr>
          <w:p w14:paraId="1E239A3B" w14:textId="77777777" w:rsidR="004E1C8F" w:rsidRDefault="004E1C8F" w:rsidP="004E1C8F">
            <w:pPr>
              <w:pStyle w:val="TableParagraph"/>
              <w:ind w:left="0" w:right="96"/>
              <w:rPr>
                <w:b/>
                <w:bCs/>
                <w:sz w:val="24"/>
                <w:szCs w:val="24"/>
                <w:u w:val="single"/>
              </w:rPr>
            </w:pPr>
            <w:r w:rsidRPr="004E1C8F">
              <w:rPr>
                <w:b/>
                <w:bCs/>
                <w:sz w:val="24"/>
                <w:szCs w:val="24"/>
                <w:u w:val="single"/>
              </w:rPr>
              <w:t>Topic of Presentation:</w:t>
            </w:r>
          </w:p>
          <w:p w14:paraId="095B4C1D" w14:textId="77777777" w:rsidR="004E1C8F" w:rsidRDefault="00DB4A49" w:rsidP="00DB4A49">
            <w:pPr>
              <w:pStyle w:val="TableParagraph"/>
              <w:numPr>
                <w:ilvl w:val="0"/>
                <w:numId w:val="12"/>
              </w:numPr>
              <w:ind w:right="96"/>
              <w:rPr>
                <w:sz w:val="24"/>
                <w:szCs w:val="24"/>
              </w:rPr>
            </w:pPr>
            <w:r>
              <w:rPr>
                <w:sz w:val="24"/>
                <w:szCs w:val="24"/>
              </w:rPr>
              <w:t>Advertising Models</w:t>
            </w:r>
          </w:p>
          <w:p w14:paraId="4C899752" w14:textId="6E2FD9F8" w:rsidR="00DB4A49" w:rsidRDefault="00DB4A49" w:rsidP="00DB4A49">
            <w:pPr>
              <w:pStyle w:val="TableParagraph"/>
              <w:numPr>
                <w:ilvl w:val="0"/>
                <w:numId w:val="12"/>
              </w:numPr>
              <w:ind w:right="96"/>
              <w:rPr>
                <w:sz w:val="24"/>
                <w:szCs w:val="24"/>
              </w:rPr>
            </w:pPr>
            <w:r w:rsidRPr="001032A3">
              <w:rPr>
                <w:sz w:val="24"/>
                <w:szCs w:val="24"/>
              </w:rPr>
              <w:t>Ad</w:t>
            </w:r>
            <w:r>
              <w:rPr>
                <w:sz w:val="24"/>
                <w:szCs w:val="24"/>
              </w:rPr>
              <w:t>vertising</w:t>
            </w:r>
            <w:r w:rsidRPr="001032A3">
              <w:rPr>
                <w:sz w:val="24"/>
                <w:szCs w:val="24"/>
              </w:rPr>
              <w:t xml:space="preserve"> Agency</w:t>
            </w:r>
            <w:r>
              <w:rPr>
                <w:sz w:val="24"/>
                <w:szCs w:val="24"/>
              </w:rPr>
              <w:t xml:space="preserve">: </w:t>
            </w:r>
            <w:r w:rsidRPr="001032A3">
              <w:rPr>
                <w:sz w:val="24"/>
                <w:szCs w:val="24"/>
              </w:rPr>
              <w:t>Types, Measures</w:t>
            </w:r>
            <w:r>
              <w:rPr>
                <w:sz w:val="24"/>
                <w:szCs w:val="24"/>
              </w:rPr>
              <w:t xml:space="preserve">, </w:t>
            </w:r>
            <w:r w:rsidRPr="001032A3">
              <w:rPr>
                <w:sz w:val="24"/>
                <w:szCs w:val="24"/>
              </w:rPr>
              <w:t>Evaluation Criteria for Selecting an Advertising Agency</w:t>
            </w:r>
          </w:p>
          <w:p w14:paraId="487BF957" w14:textId="4D25D682" w:rsidR="00DB4A49" w:rsidRDefault="00DB4A49" w:rsidP="00DB4A49">
            <w:pPr>
              <w:pStyle w:val="TableParagraph"/>
              <w:numPr>
                <w:ilvl w:val="0"/>
                <w:numId w:val="12"/>
              </w:numPr>
              <w:ind w:right="98"/>
              <w:rPr>
                <w:sz w:val="24"/>
                <w:szCs w:val="24"/>
              </w:rPr>
            </w:pPr>
            <w:r w:rsidRPr="001032A3">
              <w:rPr>
                <w:sz w:val="24"/>
                <w:szCs w:val="24"/>
              </w:rPr>
              <w:t>Advertising Budget</w:t>
            </w:r>
            <w:r>
              <w:rPr>
                <w:sz w:val="24"/>
                <w:szCs w:val="24"/>
              </w:rPr>
              <w:t xml:space="preserve"> Methods</w:t>
            </w:r>
          </w:p>
          <w:p w14:paraId="1C3CD664" w14:textId="08BA3E9B" w:rsidR="00DB4A49" w:rsidRPr="008B0724" w:rsidRDefault="00DB4A49" w:rsidP="00DB4A49">
            <w:pPr>
              <w:pStyle w:val="TableParagraph"/>
              <w:ind w:left="720" w:right="96"/>
              <w:rPr>
                <w:sz w:val="24"/>
                <w:szCs w:val="24"/>
              </w:rPr>
            </w:pPr>
          </w:p>
        </w:tc>
        <w:tc>
          <w:tcPr>
            <w:tcW w:w="3260" w:type="dxa"/>
          </w:tcPr>
          <w:p w14:paraId="0C5ABD74" w14:textId="6667C671" w:rsidR="004E1C8F" w:rsidRPr="008B0724" w:rsidRDefault="004E1C8F" w:rsidP="004E1C8F">
            <w:pPr>
              <w:pStyle w:val="TableParagraph"/>
              <w:ind w:left="0" w:right="95"/>
              <w:rPr>
                <w:sz w:val="24"/>
                <w:szCs w:val="24"/>
              </w:rPr>
            </w:pPr>
          </w:p>
        </w:tc>
      </w:tr>
      <w:tr w:rsidR="004E1C8F" w14:paraId="1EDF4FC1" w14:textId="77777777" w:rsidTr="00DB4A49">
        <w:trPr>
          <w:trHeight w:val="1164"/>
        </w:trPr>
        <w:tc>
          <w:tcPr>
            <w:tcW w:w="1276" w:type="dxa"/>
          </w:tcPr>
          <w:p w14:paraId="20731F83" w14:textId="77777777" w:rsidR="004E1C8F" w:rsidRPr="00DB4A49" w:rsidRDefault="004E1C8F" w:rsidP="004E1C8F">
            <w:pPr>
              <w:pStyle w:val="TableParagraph"/>
              <w:spacing w:line="296" w:lineRule="exact"/>
              <w:ind w:left="0" w:right="284"/>
              <w:jc w:val="left"/>
              <w:rPr>
                <w:b/>
                <w:sz w:val="24"/>
                <w:szCs w:val="24"/>
              </w:rPr>
            </w:pPr>
            <w:r w:rsidRPr="00DB4A49">
              <w:rPr>
                <w:b/>
                <w:sz w:val="24"/>
                <w:szCs w:val="24"/>
              </w:rPr>
              <w:t>March</w:t>
            </w:r>
          </w:p>
          <w:p w14:paraId="7B8CA639" w14:textId="77777777" w:rsidR="004E1C8F" w:rsidRPr="00DB4A49" w:rsidRDefault="004E1C8F" w:rsidP="004E1C8F">
            <w:pPr>
              <w:pStyle w:val="TableParagraph"/>
              <w:spacing w:before="2"/>
              <w:ind w:left="0" w:right="284"/>
              <w:jc w:val="left"/>
              <w:rPr>
                <w:b/>
                <w:sz w:val="24"/>
                <w:szCs w:val="24"/>
              </w:rPr>
            </w:pPr>
            <w:r w:rsidRPr="00DB4A49">
              <w:rPr>
                <w:b/>
                <w:sz w:val="24"/>
                <w:szCs w:val="24"/>
              </w:rPr>
              <w:t>2026</w:t>
            </w:r>
          </w:p>
        </w:tc>
        <w:tc>
          <w:tcPr>
            <w:tcW w:w="6379" w:type="dxa"/>
          </w:tcPr>
          <w:p w14:paraId="5DD1DD67" w14:textId="7913C5D1" w:rsidR="004E1C8F" w:rsidRPr="008B0724" w:rsidRDefault="004E1C8F" w:rsidP="004E1C8F">
            <w:pPr>
              <w:pStyle w:val="TableParagraph"/>
              <w:ind w:left="0" w:right="97"/>
              <w:rPr>
                <w:sz w:val="24"/>
                <w:szCs w:val="24"/>
              </w:rPr>
            </w:pPr>
            <w:r w:rsidRPr="001032A3">
              <w:rPr>
                <w:sz w:val="24"/>
                <w:szCs w:val="24"/>
              </w:rPr>
              <w:t>Creativity and Research Developing advertising Copy-print, broadcast and digital media. Pre-test and post-test methods. Society: Socio-economic contribution and criticisms of advertising, professional courses and careers in the field of advertising Regulatory framework of advertising: Legal Framework of Advertising. Role of Information and Broadcasting Ministry (IBM). Self-Regulatory Bodies-Advertising Standards Council of India (ASCI) and Indian Broadcasting Foundation (IBF)</w:t>
            </w:r>
          </w:p>
        </w:tc>
        <w:tc>
          <w:tcPr>
            <w:tcW w:w="3827" w:type="dxa"/>
          </w:tcPr>
          <w:p w14:paraId="18DF3AED" w14:textId="77777777" w:rsidR="004E1C8F" w:rsidRDefault="004E1C8F" w:rsidP="004E1C8F">
            <w:pPr>
              <w:pStyle w:val="TableParagraph"/>
              <w:tabs>
                <w:tab w:val="left" w:pos="1305"/>
                <w:tab w:val="left" w:pos="2672"/>
              </w:tabs>
              <w:ind w:left="149" w:right="99"/>
              <w:rPr>
                <w:b/>
                <w:bCs/>
                <w:sz w:val="24"/>
                <w:szCs w:val="24"/>
                <w:u w:val="single"/>
              </w:rPr>
            </w:pPr>
            <w:r w:rsidRPr="004E1C8F">
              <w:rPr>
                <w:b/>
                <w:bCs/>
                <w:sz w:val="24"/>
                <w:szCs w:val="24"/>
                <w:u w:val="single"/>
              </w:rPr>
              <w:t>Assignment</w:t>
            </w:r>
            <w:r>
              <w:rPr>
                <w:b/>
                <w:bCs/>
                <w:sz w:val="24"/>
                <w:szCs w:val="24"/>
                <w:u w:val="single"/>
              </w:rPr>
              <w:t>s</w:t>
            </w:r>
            <w:r w:rsidRPr="004E1C8F">
              <w:rPr>
                <w:b/>
                <w:bCs/>
                <w:sz w:val="24"/>
                <w:szCs w:val="24"/>
                <w:u w:val="single"/>
              </w:rPr>
              <w:t>:</w:t>
            </w:r>
          </w:p>
          <w:p w14:paraId="3D1BBACE" w14:textId="5EAC7D80" w:rsidR="00DB4A49" w:rsidRPr="00DB4A49" w:rsidRDefault="00DB4A49" w:rsidP="00DB4A49">
            <w:pPr>
              <w:pStyle w:val="TableParagraph"/>
              <w:numPr>
                <w:ilvl w:val="0"/>
                <w:numId w:val="13"/>
              </w:numPr>
              <w:tabs>
                <w:tab w:val="left" w:pos="1305"/>
                <w:tab w:val="left" w:pos="2672"/>
              </w:tabs>
              <w:ind w:right="99"/>
              <w:rPr>
                <w:b/>
                <w:bCs/>
                <w:sz w:val="24"/>
                <w:szCs w:val="24"/>
                <w:u w:val="single"/>
              </w:rPr>
            </w:pPr>
            <w:r w:rsidRPr="001032A3">
              <w:rPr>
                <w:sz w:val="24"/>
                <w:szCs w:val="24"/>
              </w:rPr>
              <w:t>Socio-economic contribution</w:t>
            </w:r>
          </w:p>
          <w:p w14:paraId="37123B7F" w14:textId="7C18713F" w:rsidR="00DB4A49" w:rsidRPr="00DB4A49" w:rsidRDefault="00DB4A49" w:rsidP="00DB4A49">
            <w:pPr>
              <w:pStyle w:val="TableParagraph"/>
              <w:numPr>
                <w:ilvl w:val="0"/>
                <w:numId w:val="13"/>
              </w:numPr>
              <w:tabs>
                <w:tab w:val="left" w:pos="1305"/>
                <w:tab w:val="left" w:pos="2672"/>
              </w:tabs>
              <w:ind w:right="99"/>
              <w:rPr>
                <w:b/>
                <w:bCs/>
                <w:sz w:val="24"/>
                <w:szCs w:val="24"/>
                <w:u w:val="single"/>
              </w:rPr>
            </w:pPr>
            <w:r w:rsidRPr="001032A3">
              <w:rPr>
                <w:sz w:val="24"/>
                <w:szCs w:val="24"/>
              </w:rPr>
              <w:t>Socio-economic contribution</w:t>
            </w:r>
            <w:r>
              <w:rPr>
                <w:sz w:val="24"/>
                <w:szCs w:val="24"/>
              </w:rPr>
              <w:t xml:space="preserve"> of Advertising</w:t>
            </w:r>
          </w:p>
          <w:p w14:paraId="1241972B" w14:textId="3D569545" w:rsidR="00DB4A49" w:rsidRDefault="00DB4A49" w:rsidP="00DB4A49">
            <w:pPr>
              <w:pStyle w:val="TableParagraph"/>
              <w:numPr>
                <w:ilvl w:val="0"/>
                <w:numId w:val="13"/>
              </w:numPr>
              <w:tabs>
                <w:tab w:val="left" w:pos="1305"/>
                <w:tab w:val="left" w:pos="2672"/>
              </w:tabs>
              <w:ind w:right="99"/>
              <w:rPr>
                <w:b/>
                <w:bCs/>
                <w:sz w:val="24"/>
                <w:szCs w:val="24"/>
                <w:u w:val="single"/>
              </w:rPr>
            </w:pPr>
            <w:r w:rsidRPr="001032A3">
              <w:rPr>
                <w:sz w:val="24"/>
                <w:szCs w:val="24"/>
              </w:rPr>
              <w:t>Regulatory framework</w:t>
            </w:r>
            <w:r>
              <w:rPr>
                <w:sz w:val="24"/>
                <w:szCs w:val="24"/>
              </w:rPr>
              <w:t xml:space="preserve"> &amp; </w:t>
            </w:r>
            <w:r w:rsidRPr="001032A3">
              <w:rPr>
                <w:sz w:val="24"/>
                <w:szCs w:val="24"/>
              </w:rPr>
              <w:t>Legal Framework of advertising</w:t>
            </w:r>
          </w:p>
          <w:p w14:paraId="04F0B636" w14:textId="2E80F48B" w:rsidR="004E1C8F" w:rsidRPr="008B0724" w:rsidRDefault="004E1C8F" w:rsidP="004E1C8F">
            <w:pPr>
              <w:pStyle w:val="TableParagraph"/>
              <w:tabs>
                <w:tab w:val="left" w:pos="1305"/>
                <w:tab w:val="left" w:pos="2672"/>
              </w:tabs>
              <w:ind w:left="149" w:right="99"/>
              <w:rPr>
                <w:sz w:val="24"/>
                <w:szCs w:val="24"/>
              </w:rPr>
            </w:pPr>
          </w:p>
        </w:tc>
        <w:tc>
          <w:tcPr>
            <w:tcW w:w="3260" w:type="dxa"/>
          </w:tcPr>
          <w:p w14:paraId="26582710" w14:textId="20AF2B1D" w:rsidR="004E1C8F" w:rsidRPr="008B0724" w:rsidRDefault="004E1C8F" w:rsidP="004E1C8F">
            <w:pPr>
              <w:pStyle w:val="TableParagraph"/>
              <w:ind w:left="107" w:right="94"/>
              <w:rPr>
                <w:sz w:val="24"/>
                <w:szCs w:val="24"/>
              </w:rPr>
            </w:pPr>
          </w:p>
        </w:tc>
      </w:tr>
      <w:tr w:rsidR="004E1C8F" w14:paraId="5F8D71BD" w14:textId="77777777" w:rsidTr="00DB4A49">
        <w:trPr>
          <w:trHeight w:val="1061"/>
        </w:trPr>
        <w:tc>
          <w:tcPr>
            <w:tcW w:w="1276" w:type="dxa"/>
          </w:tcPr>
          <w:p w14:paraId="780368C4" w14:textId="77777777" w:rsidR="004E1C8F" w:rsidRPr="00DB4A49" w:rsidRDefault="004E1C8F" w:rsidP="004E1C8F">
            <w:pPr>
              <w:pStyle w:val="TableParagraph"/>
              <w:spacing w:before="2"/>
              <w:ind w:left="0" w:right="284"/>
              <w:jc w:val="left"/>
              <w:rPr>
                <w:b/>
                <w:spacing w:val="-1"/>
                <w:sz w:val="24"/>
                <w:szCs w:val="24"/>
              </w:rPr>
            </w:pPr>
            <w:r w:rsidRPr="00DB4A49">
              <w:rPr>
                <w:b/>
                <w:spacing w:val="-1"/>
                <w:sz w:val="24"/>
                <w:szCs w:val="24"/>
              </w:rPr>
              <w:t>April</w:t>
            </w:r>
          </w:p>
          <w:p w14:paraId="35D7163F" w14:textId="77777777" w:rsidR="004E1C8F" w:rsidRPr="00DB4A49" w:rsidRDefault="004E1C8F" w:rsidP="004E1C8F">
            <w:pPr>
              <w:pStyle w:val="TableParagraph"/>
              <w:spacing w:before="2"/>
              <w:ind w:left="0" w:right="284"/>
              <w:jc w:val="left"/>
              <w:rPr>
                <w:b/>
                <w:w w:val="95"/>
                <w:sz w:val="24"/>
                <w:szCs w:val="24"/>
              </w:rPr>
            </w:pPr>
            <w:r w:rsidRPr="00DB4A49">
              <w:rPr>
                <w:b/>
                <w:spacing w:val="-1"/>
                <w:sz w:val="24"/>
                <w:szCs w:val="24"/>
              </w:rPr>
              <w:t>20</w:t>
            </w:r>
            <w:r w:rsidRPr="00DB4A49">
              <w:rPr>
                <w:b/>
                <w:spacing w:val="-62"/>
                <w:sz w:val="24"/>
                <w:szCs w:val="24"/>
              </w:rPr>
              <w:t xml:space="preserve"> </w:t>
            </w:r>
            <w:r w:rsidRPr="00DB4A49">
              <w:rPr>
                <w:b/>
                <w:sz w:val="24"/>
                <w:szCs w:val="24"/>
              </w:rPr>
              <w:t>26</w:t>
            </w:r>
          </w:p>
        </w:tc>
        <w:tc>
          <w:tcPr>
            <w:tcW w:w="6379" w:type="dxa"/>
          </w:tcPr>
          <w:p w14:paraId="177D5039" w14:textId="36304F50" w:rsidR="004E1C8F" w:rsidRPr="008B0724" w:rsidRDefault="004E1C8F" w:rsidP="004E1C8F">
            <w:pPr>
              <w:pStyle w:val="TableParagraph"/>
              <w:ind w:left="0" w:right="93"/>
              <w:rPr>
                <w:sz w:val="24"/>
                <w:szCs w:val="24"/>
              </w:rPr>
            </w:pPr>
            <w:r w:rsidRPr="001032A3">
              <w:rPr>
                <w:sz w:val="24"/>
                <w:szCs w:val="24"/>
              </w:rPr>
              <w:t xml:space="preserve">Sales Planning: Concept, Process, </w:t>
            </w:r>
            <w:r w:rsidR="00DB4A49">
              <w:rPr>
                <w:sz w:val="24"/>
                <w:szCs w:val="24"/>
              </w:rPr>
              <w:t>S</w:t>
            </w:r>
            <w:r w:rsidRPr="001032A3">
              <w:rPr>
                <w:sz w:val="24"/>
                <w:szCs w:val="24"/>
              </w:rPr>
              <w:t xml:space="preserve">ales Forecasting -Methods and </w:t>
            </w:r>
            <w:r w:rsidR="00DB4A49" w:rsidRPr="001032A3">
              <w:rPr>
                <w:sz w:val="24"/>
                <w:szCs w:val="24"/>
              </w:rPr>
              <w:t>Limitations Sales</w:t>
            </w:r>
            <w:r w:rsidRPr="001032A3">
              <w:rPr>
                <w:sz w:val="24"/>
                <w:szCs w:val="24"/>
              </w:rPr>
              <w:t xml:space="preserve"> controlling: Concept of Sales Budget and Sales Audit., Sales Quota-Methods and Types, Objectives and Factors Determining and Designing Sales Territory Recent Trends-Importance of Customer Feedback, Sales Management-Data Mining, Role of IT</w:t>
            </w:r>
          </w:p>
        </w:tc>
        <w:tc>
          <w:tcPr>
            <w:tcW w:w="3827" w:type="dxa"/>
          </w:tcPr>
          <w:p w14:paraId="30F3A573" w14:textId="5A3777D3" w:rsidR="004E1C8F" w:rsidRPr="008B0724" w:rsidRDefault="004E1C8F" w:rsidP="004E1C8F">
            <w:pPr>
              <w:pStyle w:val="TableParagraph"/>
              <w:tabs>
                <w:tab w:val="left" w:pos="1305"/>
                <w:tab w:val="left" w:pos="2672"/>
              </w:tabs>
              <w:ind w:left="149" w:right="99"/>
              <w:rPr>
                <w:sz w:val="24"/>
                <w:szCs w:val="24"/>
              </w:rPr>
            </w:pPr>
          </w:p>
        </w:tc>
        <w:tc>
          <w:tcPr>
            <w:tcW w:w="3260" w:type="dxa"/>
          </w:tcPr>
          <w:p w14:paraId="42DB308D" w14:textId="77777777" w:rsidR="004E1C8F" w:rsidRPr="004E1C8F" w:rsidRDefault="004E1C8F" w:rsidP="004E1C8F">
            <w:pPr>
              <w:pStyle w:val="TableParagraph"/>
              <w:ind w:left="107" w:right="94"/>
              <w:rPr>
                <w:b/>
                <w:bCs/>
                <w:sz w:val="24"/>
                <w:szCs w:val="24"/>
                <w:u w:val="single"/>
              </w:rPr>
            </w:pPr>
            <w:r w:rsidRPr="004E1C8F">
              <w:rPr>
                <w:b/>
                <w:bCs/>
                <w:sz w:val="24"/>
                <w:szCs w:val="24"/>
                <w:u w:val="single"/>
              </w:rPr>
              <w:t xml:space="preserve">Topic of </w:t>
            </w:r>
            <w:r>
              <w:rPr>
                <w:b/>
                <w:bCs/>
                <w:sz w:val="24"/>
                <w:szCs w:val="24"/>
                <w:u w:val="single"/>
              </w:rPr>
              <w:t xml:space="preserve">Mid Term </w:t>
            </w:r>
            <w:r w:rsidRPr="004E1C8F">
              <w:rPr>
                <w:b/>
                <w:bCs/>
                <w:sz w:val="24"/>
                <w:szCs w:val="24"/>
                <w:u w:val="single"/>
              </w:rPr>
              <w:t>Test:</w:t>
            </w:r>
          </w:p>
          <w:p w14:paraId="42D2A977" w14:textId="77777777" w:rsidR="004E1C8F" w:rsidRDefault="00DB4A49" w:rsidP="00DB4A49">
            <w:pPr>
              <w:pStyle w:val="TableParagraph"/>
              <w:numPr>
                <w:ilvl w:val="0"/>
                <w:numId w:val="14"/>
              </w:numPr>
              <w:ind w:right="94"/>
              <w:rPr>
                <w:sz w:val="24"/>
                <w:szCs w:val="24"/>
              </w:rPr>
            </w:pPr>
            <w:r>
              <w:rPr>
                <w:sz w:val="24"/>
                <w:szCs w:val="24"/>
              </w:rPr>
              <w:t>S</w:t>
            </w:r>
            <w:r w:rsidRPr="001032A3">
              <w:rPr>
                <w:sz w:val="24"/>
                <w:szCs w:val="24"/>
              </w:rPr>
              <w:t>ales Forecasting -Methods</w:t>
            </w:r>
          </w:p>
          <w:p w14:paraId="3AC3FFC1" w14:textId="77777777" w:rsidR="00DB4A49" w:rsidRDefault="00DB4A49" w:rsidP="00DB4A49">
            <w:pPr>
              <w:pStyle w:val="TableParagraph"/>
              <w:numPr>
                <w:ilvl w:val="0"/>
                <w:numId w:val="14"/>
              </w:numPr>
              <w:ind w:right="94"/>
              <w:rPr>
                <w:sz w:val="24"/>
                <w:szCs w:val="24"/>
              </w:rPr>
            </w:pPr>
            <w:r w:rsidRPr="001032A3">
              <w:rPr>
                <w:sz w:val="24"/>
                <w:szCs w:val="24"/>
              </w:rPr>
              <w:t>Recent Trends-Importance of Customer Feedback</w:t>
            </w:r>
          </w:p>
          <w:p w14:paraId="20D3270A" w14:textId="7C5CD1E4" w:rsidR="00DB4A49" w:rsidRPr="008B0724" w:rsidRDefault="00DB4A49" w:rsidP="00DB4A49">
            <w:pPr>
              <w:pStyle w:val="TableParagraph"/>
              <w:numPr>
                <w:ilvl w:val="0"/>
                <w:numId w:val="14"/>
              </w:numPr>
              <w:ind w:right="94"/>
              <w:rPr>
                <w:sz w:val="24"/>
                <w:szCs w:val="24"/>
              </w:rPr>
            </w:pPr>
            <w:r w:rsidRPr="001032A3">
              <w:rPr>
                <w:sz w:val="24"/>
                <w:szCs w:val="24"/>
              </w:rPr>
              <w:t>Sales Management</w:t>
            </w:r>
          </w:p>
        </w:tc>
      </w:tr>
    </w:tbl>
    <w:p w14:paraId="3332D194" w14:textId="4ED2FEB9" w:rsidR="00DB4A49" w:rsidRPr="00DB4A49" w:rsidRDefault="00DB4A49" w:rsidP="00DB4A49">
      <w:pPr>
        <w:tabs>
          <w:tab w:val="left" w:pos="3435"/>
        </w:tabs>
        <w:rPr>
          <w:sz w:val="24"/>
          <w:szCs w:val="24"/>
        </w:rPr>
      </w:pPr>
    </w:p>
    <w:sectPr w:rsidR="00DB4A49" w:rsidRPr="00DB4A49" w:rsidSect="00101DEA">
      <w:pgSz w:w="15840" w:h="12240" w:orient="landscape"/>
      <w:pgMar w:top="426" w:right="108" w:bottom="567" w:left="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33A92"/>
    <w:multiLevelType w:val="hybridMultilevel"/>
    <w:tmpl w:val="41DCF0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8DE5394"/>
    <w:multiLevelType w:val="hybridMultilevel"/>
    <w:tmpl w:val="410A7D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FC744CD"/>
    <w:multiLevelType w:val="hybridMultilevel"/>
    <w:tmpl w:val="62140F3C"/>
    <w:lvl w:ilvl="0" w:tplc="40090001">
      <w:start w:val="1"/>
      <w:numFmt w:val="bullet"/>
      <w:lvlText w:val=""/>
      <w:lvlJc w:val="left"/>
      <w:pPr>
        <w:ind w:left="869" w:hanging="360"/>
      </w:pPr>
      <w:rPr>
        <w:rFonts w:ascii="Symbol" w:hAnsi="Symbol" w:hint="default"/>
      </w:rPr>
    </w:lvl>
    <w:lvl w:ilvl="1" w:tplc="40090003" w:tentative="1">
      <w:start w:val="1"/>
      <w:numFmt w:val="bullet"/>
      <w:lvlText w:val="o"/>
      <w:lvlJc w:val="left"/>
      <w:pPr>
        <w:ind w:left="1589" w:hanging="360"/>
      </w:pPr>
      <w:rPr>
        <w:rFonts w:ascii="Courier New" w:hAnsi="Courier New" w:cs="Courier New" w:hint="default"/>
      </w:rPr>
    </w:lvl>
    <w:lvl w:ilvl="2" w:tplc="40090005" w:tentative="1">
      <w:start w:val="1"/>
      <w:numFmt w:val="bullet"/>
      <w:lvlText w:val=""/>
      <w:lvlJc w:val="left"/>
      <w:pPr>
        <w:ind w:left="2309" w:hanging="360"/>
      </w:pPr>
      <w:rPr>
        <w:rFonts w:ascii="Wingdings" w:hAnsi="Wingdings" w:hint="default"/>
      </w:rPr>
    </w:lvl>
    <w:lvl w:ilvl="3" w:tplc="40090001" w:tentative="1">
      <w:start w:val="1"/>
      <w:numFmt w:val="bullet"/>
      <w:lvlText w:val=""/>
      <w:lvlJc w:val="left"/>
      <w:pPr>
        <w:ind w:left="3029" w:hanging="360"/>
      </w:pPr>
      <w:rPr>
        <w:rFonts w:ascii="Symbol" w:hAnsi="Symbol" w:hint="default"/>
      </w:rPr>
    </w:lvl>
    <w:lvl w:ilvl="4" w:tplc="40090003" w:tentative="1">
      <w:start w:val="1"/>
      <w:numFmt w:val="bullet"/>
      <w:lvlText w:val="o"/>
      <w:lvlJc w:val="left"/>
      <w:pPr>
        <w:ind w:left="3749" w:hanging="360"/>
      </w:pPr>
      <w:rPr>
        <w:rFonts w:ascii="Courier New" w:hAnsi="Courier New" w:cs="Courier New" w:hint="default"/>
      </w:rPr>
    </w:lvl>
    <w:lvl w:ilvl="5" w:tplc="40090005" w:tentative="1">
      <w:start w:val="1"/>
      <w:numFmt w:val="bullet"/>
      <w:lvlText w:val=""/>
      <w:lvlJc w:val="left"/>
      <w:pPr>
        <w:ind w:left="4469" w:hanging="360"/>
      </w:pPr>
      <w:rPr>
        <w:rFonts w:ascii="Wingdings" w:hAnsi="Wingdings" w:hint="default"/>
      </w:rPr>
    </w:lvl>
    <w:lvl w:ilvl="6" w:tplc="40090001" w:tentative="1">
      <w:start w:val="1"/>
      <w:numFmt w:val="bullet"/>
      <w:lvlText w:val=""/>
      <w:lvlJc w:val="left"/>
      <w:pPr>
        <w:ind w:left="5189" w:hanging="360"/>
      </w:pPr>
      <w:rPr>
        <w:rFonts w:ascii="Symbol" w:hAnsi="Symbol" w:hint="default"/>
      </w:rPr>
    </w:lvl>
    <w:lvl w:ilvl="7" w:tplc="40090003" w:tentative="1">
      <w:start w:val="1"/>
      <w:numFmt w:val="bullet"/>
      <w:lvlText w:val="o"/>
      <w:lvlJc w:val="left"/>
      <w:pPr>
        <w:ind w:left="5909" w:hanging="360"/>
      </w:pPr>
      <w:rPr>
        <w:rFonts w:ascii="Courier New" w:hAnsi="Courier New" w:cs="Courier New" w:hint="default"/>
      </w:rPr>
    </w:lvl>
    <w:lvl w:ilvl="8" w:tplc="40090005" w:tentative="1">
      <w:start w:val="1"/>
      <w:numFmt w:val="bullet"/>
      <w:lvlText w:val=""/>
      <w:lvlJc w:val="left"/>
      <w:pPr>
        <w:ind w:left="6629" w:hanging="360"/>
      </w:pPr>
      <w:rPr>
        <w:rFonts w:ascii="Wingdings" w:hAnsi="Wingdings" w:hint="default"/>
      </w:rPr>
    </w:lvl>
  </w:abstractNum>
  <w:abstractNum w:abstractNumId="3" w15:restartNumberingAfterBreak="0">
    <w:nsid w:val="28A62FF6"/>
    <w:multiLevelType w:val="hybridMultilevel"/>
    <w:tmpl w:val="72EEA2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2BB651E"/>
    <w:multiLevelType w:val="hybridMultilevel"/>
    <w:tmpl w:val="01F8BEF6"/>
    <w:lvl w:ilvl="0" w:tplc="40090001">
      <w:start w:val="1"/>
      <w:numFmt w:val="bullet"/>
      <w:lvlText w:val=""/>
      <w:lvlJc w:val="left"/>
      <w:pPr>
        <w:ind w:left="827" w:hanging="360"/>
      </w:pPr>
      <w:rPr>
        <w:rFonts w:ascii="Symbol" w:hAnsi="Symbol" w:hint="default"/>
      </w:rPr>
    </w:lvl>
    <w:lvl w:ilvl="1" w:tplc="40090003" w:tentative="1">
      <w:start w:val="1"/>
      <w:numFmt w:val="bullet"/>
      <w:lvlText w:val="o"/>
      <w:lvlJc w:val="left"/>
      <w:pPr>
        <w:ind w:left="1547" w:hanging="360"/>
      </w:pPr>
      <w:rPr>
        <w:rFonts w:ascii="Courier New" w:hAnsi="Courier New" w:cs="Courier New" w:hint="default"/>
      </w:rPr>
    </w:lvl>
    <w:lvl w:ilvl="2" w:tplc="40090005" w:tentative="1">
      <w:start w:val="1"/>
      <w:numFmt w:val="bullet"/>
      <w:lvlText w:val=""/>
      <w:lvlJc w:val="left"/>
      <w:pPr>
        <w:ind w:left="2267" w:hanging="360"/>
      </w:pPr>
      <w:rPr>
        <w:rFonts w:ascii="Wingdings" w:hAnsi="Wingdings" w:hint="default"/>
      </w:rPr>
    </w:lvl>
    <w:lvl w:ilvl="3" w:tplc="40090001" w:tentative="1">
      <w:start w:val="1"/>
      <w:numFmt w:val="bullet"/>
      <w:lvlText w:val=""/>
      <w:lvlJc w:val="left"/>
      <w:pPr>
        <w:ind w:left="2987" w:hanging="360"/>
      </w:pPr>
      <w:rPr>
        <w:rFonts w:ascii="Symbol" w:hAnsi="Symbol" w:hint="default"/>
      </w:rPr>
    </w:lvl>
    <w:lvl w:ilvl="4" w:tplc="40090003" w:tentative="1">
      <w:start w:val="1"/>
      <w:numFmt w:val="bullet"/>
      <w:lvlText w:val="o"/>
      <w:lvlJc w:val="left"/>
      <w:pPr>
        <w:ind w:left="3707" w:hanging="360"/>
      </w:pPr>
      <w:rPr>
        <w:rFonts w:ascii="Courier New" w:hAnsi="Courier New" w:cs="Courier New" w:hint="default"/>
      </w:rPr>
    </w:lvl>
    <w:lvl w:ilvl="5" w:tplc="40090005" w:tentative="1">
      <w:start w:val="1"/>
      <w:numFmt w:val="bullet"/>
      <w:lvlText w:val=""/>
      <w:lvlJc w:val="left"/>
      <w:pPr>
        <w:ind w:left="4427" w:hanging="360"/>
      </w:pPr>
      <w:rPr>
        <w:rFonts w:ascii="Wingdings" w:hAnsi="Wingdings" w:hint="default"/>
      </w:rPr>
    </w:lvl>
    <w:lvl w:ilvl="6" w:tplc="40090001" w:tentative="1">
      <w:start w:val="1"/>
      <w:numFmt w:val="bullet"/>
      <w:lvlText w:val=""/>
      <w:lvlJc w:val="left"/>
      <w:pPr>
        <w:ind w:left="5147" w:hanging="360"/>
      </w:pPr>
      <w:rPr>
        <w:rFonts w:ascii="Symbol" w:hAnsi="Symbol" w:hint="default"/>
      </w:rPr>
    </w:lvl>
    <w:lvl w:ilvl="7" w:tplc="40090003" w:tentative="1">
      <w:start w:val="1"/>
      <w:numFmt w:val="bullet"/>
      <w:lvlText w:val="o"/>
      <w:lvlJc w:val="left"/>
      <w:pPr>
        <w:ind w:left="5867" w:hanging="360"/>
      </w:pPr>
      <w:rPr>
        <w:rFonts w:ascii="Courier New" w:hAnsi="Courier New" w:cs="Courier New" w:hint="default"/>
      </w:rPr>
    </w:lvl>
    <w:lvl w:ilvl="8" w:tplc="40090005" w:tentative="1">
      <w:start w:val="1"/>
      <w:numFmt w:val="bullet"/>
      <w:lvlText w:val=""/>
      <w:lvlJc w:val="left"/>
      <w:pPr>
        <w:ind w:left="6587" w:hanging="360"/>
      </w:pPr>
      <w:rPr>
        <w:rFonts w:ascii="Wingdings" w:hAnsi="Wingdings" w:hint="default"/>
      </w:rPr>
    </w:lvl>
  </w:abstractNum>
  <w:abstractNum w:abstractNumId="5" w15:restartNumberingAfterBreak="0">
    <w:nsid w:val="32FF1F16"/>
    <w:multiLevelType w:val="hybridMultilevel"/>
    <w:tmpl w:val="9ABA3A36"/>
    <w:lvl w:ilvl="0" w:tplc="40090001">
      <w:start w:val="1"/>
      <w:numFmt w:val="bullet"/>
      <w:lvlText w:val=""/>
      <w:lvlJc w:val="left"/>
      <w:pPr>
        <w:ind w:left="827" w:hanging="360"/>
      </w:pPr>
      <w:rPr>
        <w:rFonts w:ascii="Symbol" w:hAnsi="Symbol" w:hint="default"/>
      </w:rPr>
    </w:lvl>
    <w:lvl w:ilvl="1" w:tplc="40090003" w:tentative="1">
      <w:start w:val="1"/>
      <w:numFmt w:val="bullet"/>
      <w:lvlText w:val="o"/>
      <w:lvlJc w:val="left"/>
      <w:pPr>
        <w:ind w:left="1547" w:hanging="360"/>
      </w:pPr>
      <w:rPr>
        <w:rFonts w:ascii="Courier New" w:hAnsi="Courier New" w:cs="Courier New" w:hint="default"/>
      </w:rPr>
    </w:lvl>
    <w:lvl w:ilvl="2" w:tplc="40090005" w:tentative="1">
      <w:start w:val="1"/>
      <w:numFmt w:val="bullet"/>
      <w:lvlText w:val=""/>
      <w:lvlJc w:val="left"/>
      <w:pPr>
        <w:ind w:left="2267" w:hanging="360"/>
      </w:pPr>
      <w:rPr>
        <w:rFonts w:ascii="Wingdings" w:hAnsi="Wingdings" w:hint="default"/>
      </w:rPr>
    </w:lvl>
    <w:lvl w:ilvl="3" w:tplc="40090001" w:tentative="1">
      <w:start w:val="1"/>
      <w:numFmt w:val="bullet"/>
      <w:lvlText w:val=""/>
      <w:lvlJc w:val="left"/>
      <w:pPr>
        <w:ind w:left="2987" w:hanging="360"/>
      </w:pPr>
      <w:rPr>
        <w:rFonts w:ascii="Symbol" w:hAnsi="Symbol" w:hint="default"/>
      </w:rPr>
    </w:lvl>
    <w:lvl w:ilvl="4" w:tplc="40090003" w:tentative="1">
      <w:start w:val="1"/>
      <w:numFmt w:val="bullet"/>
      <w:lvlText w:val="o"/>
      <w:lvlJc w:val="left"/>
      <w:pPr>
        <w:ind w:left="3707" w:hanging="360"/>
      </w:pPr>
      <w:rPr>
        <w:rFonts w:ascii="Courier New" w:hAnsi="Courier New" w:cs="Courier New" w:hint="default"/>
      </w:rPr>
    </w:lvl>
    <w:lvl w:ilvl="5" w:tplc="40090005" w:tentative="1">
      <w:start w:val="1"/>
      <w:numFmt w:val="bullet"/>
      <w:lvlText w:val=""/>
      <w:lvlJc w:val="left"/>
      <w:pPr>
        <w:ind w:left="4427" w:hanging="360"/>
      </w:pPr>
      <w:rPr>
        <w:rFonts w:ascii="Wingdings" w:hAnsi="Wingdings" w:hint="default"/>
      </w:rPr>
    </w:lvl>
    <w:lvl w:ilvl="6" w:tplc="40090001" w:tentative="1">
      <w:start w:val="1"/>
      <w:numFmt w:val="bullet"/>
      <w:lvlText w:val=""/>
      <w:lvlJc w:val="left"/>
      <w:pPr>
        <w:ind w:left="5147" w:hanging="360"/>
      </w:pPr>
      <w:rPr>
        <w:rFonts w:ascii="Symbol" w:hAnsi="Symbol" w:hint="default"/>
      </w:rPr>
    </w:lvl>
    <w:lvl w:ilvl="7" w:tplc="40090003" w:tentative="1">
      <w:start w:val="1"/>
      <w:numFmt w:val="bullet"/>
      <w:lvlText w:val="o"/>
      <w:lvlJc w:val="left"/>
      <w:pPr>
        <w:ind w:left="5867" w:hanging="360"/>
      </w:pPr>
      <w:rPr>
        <w:rFonts w:ascii="Courier New" w:hAnsi="Courier New" w:cs="Courier New" w:hint="default"/>
      </w:rPr>
    </w:lvl>
    <w:lvl w:ilvl="8" w:tplc="40090005" w:tentative="1">
      <w:start w:val="1"/>
      <w:numFmt w:val="bullet"/>
      <w:lvlText w:val=""/>
      <w:lvlJc w:val="left"/>
      <w:pPr>
        <w:ind w:left="6587" w:hanging="360"/>
      </w:pPr>
      <w:rPr>
        <w:rFonts w:ascii="Wingdings" w:hAnsi="Wingdings" w:hint="default"/>
      </w:rPr>
    </w:lvl>
  </w:abstractNum>
  <w:abstractNum w:abstractNumId="6" w15:restartNumberingAfterBreak="0">
    <w:nsid w:val="3645313F"/>
    <w:multiLevelType w:val="hybridMultilevel"/>
    <w:tmpl w:val="EC24D4AA"/>
    <w:lvl w:ilvl="0" w:tplc="40090001">
      <w:start w:val="1"/>
      <w:numFmt w:val="bullet"/>
      <w:lvlText w:val=""/>
      <w:lvlJc w:val="left"/>
      <w:pPr>
        <w:ind w:left="869" w:hanging="360"/>
      </w:pPr>
      <w:rPr>
        <w:rFonts w:ascii="Symbol" w:hAnsi="Symbol" w:hint="default"/>
      </w:rPr>
    </w:lvl>
    <w:lvl w:ilvl="1" w:tplc="40090003" w:tentative="1">
      <w:start w:val="1"/>
      <w:numFmt w:val="bullet"/>
      <w:lvlText w:val="o"/>
      <w:lvlJc w:val="left"/>
      <w:pPr>
        <w:ind w:left="1589" w:hanging="360"/>
      </w:pPr>
      <w:rPr>
        <w:rFonts w:ascii="Courier New" w:hAnsi="Courier New" w:cs="Courier New" w:hint="default"/>
      </w:rPr>
    </w:lvl>
    <w:lvl w:ilvl="2" w:tplc="40090005" w:tentative="1">
      <w:start w:val="1"/>
      <w:numFmt w:val="bullet"/>
      <w:lvlText w:val=""/>
      <w:lvlJc w:val="left"/>
      <w:pPr>
        <w:ind w:left="2309" w:hanging="360"/>
      </w:pPr>
      <w:rPr>
        <w:rFonts w:ascii="Wingdings" w:hAnsi="Wingdings" w:hint="default"/>
      </w:rPr>
    </w:lvl>
    <w:lvl w:ilvl="3" w:tplc="40090001" w:tentative="1">
      <w:start w:val="1"/>
      <w:numFmt w:val="bullet"/>
      <w:lvlText w:val=""/>
      <w:lvlJc w:val="left"/>
      <w:pPr>
        <w:ind w:left="3029" w:hanging="360"/>
      </w:pPr>
      <w:rPr>
        <w:rFonts w:ascii="Symbol" w:hAnsi="Symbol" w:hint="default"/>
      </w:rPr>
    </w:lvl>
    <w:lvl w:ilvl="4" w:tplc="40090003" w:tentative="1">
      <w:start w:val="1"/>
      <w:numFmt w:val="bullet"/>
      <w:lvlText w:val="o"/>
      <w:lvlJc w:val="left"/>
      <w:pPr>
        <w:ind w:left="3749" w:hanging="360"/>
      </w:pPr>
      <w:rPr>
        <w:rFonts w:ascii="Courier New" w:hAnsi="Courier New" w:cs="Courier New" w:hint="default"/>
      </w:rPr>
    </w:lvl>
    <w:lvl w:ilvl="5" w:tplc="40090005" w:tentative="1">
      <w:start w:val="1"/>
      <w:numFmt w:val="bullet"/>
      <w:lvlText w:val=""/>
      <w:lvlJc w:val="left"/>
      <w:pPr>
        <w:ind w:left="4469" w:hanging="360"/>
      </w:pPr>
      <w:rPr>
        <w:rFonts w:ascii="Wingdings" w:hAnsi="Wingdings" w:hint="default"/>
      </w:rPr>
    </w:lvl>
    <w:lvl w:ilvl="6" w:tplc="40090001" w:tentative="1">
      <w:start w:val="1"/>
      <w:numFmt w:val="bullet"/>
      <w:lvlText w:val=""/>
      <w:lvlJc w:val="left"/>
      <w:pPr>
        <w:ind w:left="5189" w:hanging="360"/>
      </w:pPr>
      <w:rPr>
        <w:rFonts w:ascii="Symbol" w:hAnsi="Symbol" w:hint="default"/>
      </w:rPr>
    </w:lvl>
    <w:lvl w:ilvl="7" w:tplc="40090003" w:tentative="1">
      <w:start w:val="1"/>
      <w:numFmt w:val="bullet"/>
      <w:lvlText w:val="o"/>
      <w:lvlJc w:val="left"/>
      <w:pPr>
        <w:ind w:left="5909" w:hanging="360"/>
      </w:pPr>
      <w:rPr>
        <w:rFonts w:ascii="Courier New" w:hAnsi="Courier New" w:cs="Courier New" w:hint="default"/>
      </w:rPr>
    </w:lvl>
    <w:lvl w:ilvl="8" w:tplc="40090005" w:tentative="1">
      <w:start w:val="1"/>
      <w:numFmt w:val="bullet"/>
      <w:lvlText w:val=""/>
      <w:lvlJc w:val="left"/>
      <w:pPr>
        <w:ind w:left="6629" w:hanging="360"/>
      </w:pPr>
      <w:rPr>
        <w:rFonts w:ascii="Wingdings" w:hAnsi="Wingdings" w:hint="default"/>
      </w:rPr>
    </w:lvl>
  </w:abstractNum>
  <w:abstractNum w:abstractNumId="7" w15:restartNumberingAfterBreak="0">
    <w:nsid w:val="3CFC5B0A"/>
    <w:multiLevelType w:val="hybridMultilevel"/>
    <w:tmpl w:val="9B3CE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DFC4088"/>
    <w:multiLevelType w:val="hybridMultilevel"/>
    <w:tmpl w:val="A60E0D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BBE0CC3"/>
    <w:multiLevelType w:val="hybridMultilevel"/>
    <w:tmpl w:val="77E89ABE"/>
    <w:lvl w:ilvl="0" w:tplc="40090001">
      <w:start w:val="1"/>
      <w:numFmt w:val="bullet"/>
      <w:lvlText w:val=""/>
      <w:lvlJc w:val="left"/>
      <w:pPr>
        <w:ind w:left="869" w:hanging="360"/>
      </w:pPr>
      <w:rPr>
        <w:rFonts w:ascii="Symbol" w:hAnsi="Symbol" w:hint="default"/>
      </w:rPr>
    </w:lvl>
    <w:lvl w:ilvl="1" w:tplc="40090003" w:tentative="1">
      <w:start w:val="1"/>
      <w:numFmt w:val="bullet"/>
      <w:lvlText w:val="o"/>
      <w:lvlJc w:val="left"/>
      <w:pPr>
        <w:ind w:left="1589" w:hanging="360"/>
      </w:pPr>
      <w:rPr>
        <w:rFonts w:ascii="Courier New" w:hAnsi="Courier New" w:cs="Courier New" w:hint="default"/>
      </w:rPr>
    </w:lvl>
    <w:lvl w:ilvl="2" w:tplc="40090005" w:tentative="1">
      <w:start w:val="1"/>
      <w:numFmt w:val="bullet"/>
      <w:lvlText w:val=""/>
      <w:lvlJc w:val="left"/>
      <w:pPr>
        <w:ind w:left="2309" w:hanging="360"/>
      </w:pPr>
      <w:rPr>
        <w:rFonts w:ascii="Wingdings" w:hAnsi="Wingdings" w:hint="default"/>
      </w:rPr>
    </w:lvl>
    <w:lvl w:ilvl="3" w:tplc="40090001" w:tentative="1">
      <w:start w:val="1"/>
      <w:numFmt w:val="bullet"/>
      <w:lvlText w:val=""/>
      <w:lvlJc w:val="left"/>
      <w:pPr>
        <w:ind w:left="3029" w:hanging="360"/>
      </w:pPr>
      <w:rPr>
        <w:rFonts w:ascii="Symbol" w:hAnsi="Symbol" w:hint="default"/>
      </w:rPr>
    </w:lvl>
    <w:lvl w:ilvl="4" w:tplc="40090003" w:tentative="1">
      <w:start w:val="1"/>
      <w:numFmt w:val="bullet"/>
      <w:lvlText w:val="o"/>
      <w:lvlJc w:val="left"/>
      <w:pPr>
        <w:ind w:left="3749" w:hanging="360"/>
      </w:pPr>
      <w:rPr>
        <w:rFonts w:ascii="Courier New" w:hAnsi="Courier New" w:cs="Courier New" w:hint="default"/>
      </w:rPr>
    </w:lvl>
    <w:lvl w:ilvl="5" w:tplc="40090005" w:tentative="1">
      <w:start w:val="1"/>
      <w:numFmt w:val="bullet"/>
      <w:lvlText w:val=""/>
      <w:lvlJc w:val="left"/>
      <w:pPr>
        <w:ind w:left="4469" w:hanging="360"/>
      </w:pPr>
      <w:rPr>
        <w:rFonts w:ascii="Wingdings" w:hAnsi="Wingdings" w:hint="default"/>
      </w:rPr>
    </w:lvl>
    <w:lvl w:ilvl="6" w:tplc="40090001" w:tentative="1">
      <w:start w:val="1"/>
      <w:numFmt w:val="bullet"/>
      <w:lvlText w:val=""/>
      <w:lvlJc w:val="left"/>
      <w:pPr>
        <w:ind w:left="5189" w:hanging="360"/>
      </w:pPr>
      <w:rPr>
        <w:rFonts w:ascii="Symbol" w:hAnsi="Symbol" w:hint="default"/>
      </w:rPr>
    </w:lvl>
    <w:lvl w:ilvl="7" w:tplc="40090003" w:tentative="1">
      <w:start w:val="1"/>
      <w:numFmt w:val="bullet"/>
      <w:lvlText w:val="o"/>
      <w:lvlJc w:val="left"/>
      <w:pPr>
        <w:ind w:left="5909" w:hanging="360"/>
      </w:pPr>
      <w:rPr>
        <w:rFonts w:ascii="Courier New" w:hAnsi="Courier New" w:cs="Courier New" w:hint="default"/>
      </w:rPr>
    </w:lvl>
    <w:lvl w:ilvl="8" w:tplc="40090005" w:tentative="1">
      <w:start w:val="1"/>
      <w:numFmt w:val="bullet"/>
      <w:lvlText w:val=""/>
      <w:lvlJc w:val="left"/>
      <w:pPr>
        <w:ind w:left="6629" w:hanging="360"/>
      </w:pPr>
      <w:rPr>
        <w:rFonts w:ascii="Wingdings" w:hAnsi="Wingdings" w:hint="default"/>
      </w:rPr>
    </w:lvl>
  </w:abstractNum>
  <w:abstractNum w:abstractNumId="10" w15:restartNumberingAfterBreak="0">
    <w:nsid w:val="5338502A"/>
    <w:multiLevelType w:val="hybridMultilevel"/>
    <w:tmpl w:val="851271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61701D3"/>
    <w:multiLevelType w:val="hybridMultilevel"/>
    <w:tmpl w:val="1D663B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2440BC0"/>
    <w:multiLevelType w:val="hybridMultilevel"/>
    <w:tmpl w:val="CBB21B4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73CD57A6"/>
    <w:multiLevelType w:val="hybridMultilevel"/>
    <w:tmpl w:val="9580B604"/>
    <w:lvl w:ilvl="0" w:tplc="4009000F">
      <w:start w:val="1"/>
      <w:numFmt w:val="decimal"/>
      <w:lvlText w:val="%1."/>
      <w:lvlJc w:val="left"/>
      <w:pPr>
        <w:ind w:left="827" w:hanging="360"/>
      </w:pPr>
    </w:lvl>
    <w:lvl w:ilvl="1" w:tplc="40090019" w:tentative="1">
      <w:start w:val="1"/>
      <w:numFmt w:val="lowerLetter"/>
      <w:lvlText w:val="%2."/>
      <w:lvlJc w:val="left"/>
      <w:pPr>
        <w:ind w:left="1547" w:hanging="360"/>
      </w:pPr>
    </w:lvl>
    <w:lvl w:ilvl="2" w:tplc="4009001B" w:tentative="1">
      <w:start w:val="1"/>
      <w:numFmt w:val="lowerRoman"/>
      <w:lvlText w:val="%3."/>
      <w:lvlJc w:val="right"/>
      <w:pPr>
        <w:ind w:left="2267" w:hanging="180"/>
      </w:pPr>
    </w:lvl>
    <w:lvl w:ilvl="3" w:tplc="4009000F" w:tentative="1">
      <w:start w:val="1"/>
      <w:numFmt w:val="decimal"/>
      <w:lvlText w:val="%4."/>
      <w:lvlJc w:val="left"/>
      <w:pPr>
        <w:ind w:left="2987" w:hanging="360"/>
      </w:pPr>
    </w:lvl>
    <w:lvl w:ilvl="4" w:tplc="40090019" w:tentative="1">
      <w:start w:val="1"/>
      <w:numFmt w:val="lowerLetter"/>
      <w:lvlText w:val="%5."/>
      <w:lvlJc w:val="left"/>
      <w:pPr>
        <w:ind w:left="3707" w:hanging="360"/>
      </w:pPr>
    </w:lvl>
    <w:lvl w:ilvl="5" w:tplc="4009001B" w:tentative="1">
      <w:start w:val="1"/>
      <w:numFmt w:val="lowerRoman"/>
      <w:lvlText w:val="%6."/>
      <w:lvlJc w:val="right"/>
      <w:pPr>
        <w:ind w:left="4427" w:hanging="180"/>
      </w:pPr>
    </w:lvl>
    <w:lvl w:ilvl="6" w:tplc="4009000F" w:tentative="1">
      <w:start w:val="1"/>
      <w:numFmt w:val="decimal"/>
      <w:lvlText w:val="%7."/>
      <w:lvlJc w:val="left"/>
      <w:pPr>
        <w:ind w:left="5147" w:hanging="360"/>
      </w:pPr>
    </w:lvl>
    <w:lvl w:ilvl="7" w:tplc="40090019" w:tentative="1">
      <w:start w:val="1"/>
      <w:numFmt w:val="lowerLetter"/>
      <w:lvlText w:val="%8."/>
      <w:lvlJc w:val="left"/>
      <w:pPr>
        <w:ind w:left="5867" w:hanging="360"/>
      </w:pPr>
    </w:lvl>
    <w:lvl w:ilvl="8" w:tplc="4009001B" w:tentative="1">
      <w:start w:val="1"/>
      <w:numFmt w:val="lowerRoman"/>
      <w:lvlText w:val="%9."/>
      <w:lvlJc w:val="right"/>
      <w:pPr>
        <w:ind w:left="6587" w:hanging="180"/>
      </w:pPr>
    </w:lvl>
  </w:abstractNum>
  <w:num w:numId="1" w16cid:durableId="2030792694">
    <w:abstractNumId w:val="7"/>
  </w:num>
  <w:num w:numId="2" w16cid:durableId="1103646157">
    <w:abstractNumId w:val="1"/>
  </w:num>
  <w:num w:numId="3" w16cid:durableId="191696936">
    <w:abstractNumId w:val="0"/>
  </w:num>
  <w:num w:numId="4" w16cid:durableId="478495433">
    <w:abstractNumId w:val="12"/>
  </w:num>
  <w:num w:numId="5" w16cid:durableId="1242521620">
    <w:abstractNumId w:val="3"/>
  </w:num>
  <w:num w:numId="6" w16cid:durableId="1518546172">
    <w:abstractNumId w:val="13"/>
  </w:num>
  <w:num w:numId="7" w16cid:durableId="324092132">
    <w:abstractNumId w:val="5"/>
  </w:num>
  <w:num w:numId="8" w16cid:durableId="1924676288">
    <w:abstractNumId w:val="2"/>
  </w:num>
  <w:num w:numId="9" w16cid:durableId="242565349">
    <w:abstractNumId w:val="10"/>
  </w:num>
  <w:num w:numId="10" w16cid:durableId="1094668397">
    <w:abstractNumId w:val="6"/>
  </w:num>
  <w:num w:numId="11" w16cid:durableId="957494153">
    <w:abstractNumId w:val="8"/>
  </w:num>
  <w:num w:numId="12" w16cid:durableId="1678844975">
    <w:abstractNumId w:val="11"/>
  </w:num>
  <w:num w:numId="13" w16cid:durableId="822356666">
    <w:abstractNumId w:val="9"/>
  </w:num>
  <w:num w:numId="14" w16cid:durableId="11425749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0BB"/>
    <w:rsid w:val="00020156"/>
    <w:rsid w:val="00054443"/>
    <w:rsid w:val="000C2FC2"/>
    <w:rsid w:val="000C3579"/>
    <w:rsid w:val="000D0C75"/>
    <w:rsid w:val="000E6492"/>
    <w:rsid w:val="00101DEA"/>
    <w:rsid w:val="001032A3"/>
    <w:rsid w:val="00114E5B"/>
    <w:rsid w:val="001C179A"/>
    <w:rsid w:val="00245E55"/>
    <w:rsid w:val="00275875"/>
    <w:rsid w:val="0041330D"/>
    <w:rsid w:val="00482290"/>
    <w:rsid w:val="004E1C8F"/>
    <w:rsid w:val="005100F8"/>
    <w:rsid w:val="00532AA7"/>
    <w:rsid w:val="006A5CE4"/>
    <w:rsid w:val="006E1A23"/>
    <w:rsid w:val="007416F5"/>
    <w:rsid w:val="007863E2"/>
    <w:rsid w:val="007B2F52"/>
    <w:rsid w:val="007D079E"/>
    <w:rsid w:val="009D4021"/>
    <w:rsid w:val="009F435B"/>
    <w:rsid w:val="00A150BB"/>
    <w:rsid w:val="00B568D5"/>
    <w:rsid w:val="00BB1FF3"/>
    <w:rsid w:val="00C221FD"/>
    <w:rsid w:val="00C665E7"/>
    <w:rsid w:val="00D03883"/>
    <w:rsid w:val="00DB4A49"/>
    <w:rsid w:val="00DC55C0"/>
    <w:rsid w:val="00E533F9"/>
    <w:rsid w:val="00E9326C"/>
    <w:rsid w:val="00EA6ACB"/>
    <w:rsid w:val="00ED64F7"/>
    <w:rsid w:val="00F369E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3D02D"/>
  <w15:chartTrackingRefBased/>
  <w15:docId w15:val="{0B922299-8120-4FFE-9A7F-3C4801F6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2A3"/>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link w:val="Heading1Char"/>
    <w:uiPriority w:val="9"/>
    <w:qFormat/>
    <w:rsid w:val="00A150BB"/>
    <w:pPr>
      <w:spacing w:before="88"/>
      <w:ind w:left="5726"/>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50BB"/>
    <w:rPr>
      <w:rFonts w:ascii="Times New Roman" w:eastAsia="Times New Roman" w:hAnsi="Times New Roman" w:cs="Times New Roman"/>
      <w:b/>
      <w:bCs/>
      <w:kern w:val="0"/>
      <w:sz w:val="32"/>
      <w:szCs w:val="32"/>
      <w:lang w:val="en-US"/>
      <w14:ligatures w14:val="none"/>
    </w:rPr>
  </w:style>
  <w:style w:type="paragraph" w:customStyle="1" w:styleId="TableParagraph">
    <w:name w:val="Table Paragraph"/>
    <w:basedOn w:val="Normal"/>
    <w:uiPriority w:val="1"/>
    <w:qFormat/>
    <w:rsid w:val="00A150BB"/>
    <w:pPr>
      <w:ind w:left="105"/>
      <w:jc w:val="both"/>
    </w:pPr>
  </w:style>
  <w:style w:type="paragraph" w:styleId="BodyText">
    <w:name w:val="Body Text"/>
    <w:basedOn w:val="Normal"/>
    <w:link w:val="BodyTextChar"/>
    <w:uiPriority w:val="1"/>
    <w:qFormat/>
    <w:rsid w:val="00A150BB"/>
    <w:pPr>
      <w:autoSpaceDE/>
      <w:autoSpaceDN/>
      <w:ind w:left="158"/>
    </w:pPr>
    <w:rPr>
      <w:rFonts w:cstheme="minorBidi"/>
      <w:b/>
      <w:bCs/>
      <w:sz w:val="24"/>
      <w:szCs w:val="24"/>
    </w:rPr>
  </w:style>
  <w:style w:type="character" w:customStyle="1" w:styleId="BodyTextChar">
    <w:name w:val="Body Text Char"/>
    <w:basedOn w:val="DefaultParagraphFont"/>
    <w:link w:val="BodyText"/>
    <w:uiPriority w:val="1"/>
    <w:rsid w:val="00A150BB"/>
    <w:rPr>
      <w:rFonts w:ascii="Times New Roman" w:eastAsia="Times New Roman" w:hAnsi="Times New Roman"/>
      <w:b/>
      <w:bCs/>
      <w:kern w:val="0"/>
      <w:sz w:val="24"/>
      <w:szCs w:val="24"/>
      <w:lang w:val="en-US"/>
      <w14:ligatures w14:val="none"/>
    </w:rPr>
  </w:style>
  <w:style w:type="paragraph" w:styleId="ListParagraph">
    <w:name w:val="List Paragraph"/>
    <w:basedOn w:val="Normal"/>
    <w:uiPriority w:val="34"/>
    <w:qFormat/>
    <w:rsid w:val="00A150BB"/>
    <w:pPr>
      <w:autoSpaceDE/>
      <w:autoSpaceDN/>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5</Pages>
  <Words>1287</Words>
  <Characters>7340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Desktop</dc:creator>
  <cp:keywords/>
  <dc:description/>
  <cp:lastModifiedBy>Hp Desktop</cp:lastModifiedBy>
  <cp:revision>7</cp:revision>
  <cp:lastPrinted>2025-09-10T06:13:00Z</cp:lastPrinted>
  <dcterms:created xsi:type="dcterms:W3CDTF">2026-05-12T09:51:00Z</dcterms:created>
  <dcterms:modified xsi:type="dcterms:W3CDTF">2026-05-15T05:25:00Z</dcterms:modified>
</cp:coreProperties>
</file>