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18767" w14:textId="73FA960A" w:rsidR="008B437B" w:rsidRDefault="00000000">
      <w:pPr>
        <w:pStyle w:val="Heading1"/>
      </w:pPr>
      <w:r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7F7C8C">
        <w:t>5</w:t>
      </w:r>
      <w:r>
        <w:t>-</w:t>
      </w:r>
      <w:r>
        <w:rPr>
          <w:spacing w:val="-5"/>
        </w:rPr>
        <w:t>2</w:t>
      </w:r>
      <w:r w:rsidR="007F7C8C">
        <w:rPr>
          <w:spacing w:val="-5"/>
        </w:rPr>
        <w:t>6</w:t>
      </w:r>
    </w:p>
    <w:p w14:paraId="60F42F17" w14:textId="77777777" w:rsidR="008B437B" w:rsidRDefault="00000000">
      <w:pPr>
        <w:pStyle w:val="BodyText"/>
        <w:ind w:left="720"/>
      </w:pPr>
      <w:r>
        <w:t>Semester:</w:t>
      </w:r>
      <w:r>
        <w:rPr>
          <w:spacing w:val="-8"/>
        </w:rPr>
        <w:t xml:space="preserve"> </w:t>
      </w:r>
      <w:r>
        <w:t>Odd</w:t>
      </w:r>
      <w:r>
        <w:rPr>
          <w:spacing w:val="-5"/>
        </w:rPr>
        <w:t xml:space="preserve"> </w:t>
      </w:r>
      <w:r>
        <w:t>Subject:</w:t>
      </w:r>
      <w:r>
        <w:rPr>
          <w:spacing w:val="-3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rPr>
          <w:spacing w:val="-2"/>
        </w:rPr>
        <w:t>method</w:t>
      </w:r>
    </w:p>
    <w:p w14:paraId="12BF79CC" w14:textId="1CB53F6D" w:rsidR="008B437B" w:rsidRDefault="00000000">
      <w:pPr>
        <w:pStyle w:val="BodyText"/>
        <w:tabs>
          <w:tab w:val="left" w:pos="5981"/>
        </w:tabs>
        <w:spacing w:before="202" w:line="405" w:lineRule="auto"/>
        <w:ind w:left="720" w:right="2471"/>
      </w:pPr>
      <w:r>
        <w:t>For the month of</w:t>
      </w:r>
      <w:r w:rsidR="007F7C8C">
        <w:t xml:space="preserve"> August</w:t>
      </w:r>
      <w:r>
        <w:t xml:space="preserve"> to November</w:t>
      </w:r>
      <w:r>
        <w:tab/>
        <w:t>Class:</w:t>
      </w:r>
      <w:r>
        <w:rPr>
          <w:spacing w:val="-9"/>
        </w:rPr>
        <w:t xml:space="preserve"> </w:t>
      </w:r>
      <w:r w:rsidR="00C37050">
        <w:t>M. Com</w:t>
      </w:r>
      <w:r>
        <w:rPr>
          <w:spacing w:val="-14"/>
        </w:rPr>
        <w:t xml:space="preserve"> </w:t>
      </w:r>
      <w:r w:rsidR="00C37050">
        <w:t>1</w:t>
      </w:r>
      <w:r w:rsidR="00C37050" w:rsidRPr="00C37050">
        <w:rPr>
          <w:vertAlign w:val="superscript"/>
        </w:rPr>
        <w:t>st</w:t>
      </w:r>
      <w:r w:rsidR="00C37050">
        <w:t xml:space="preserve"> </w:t>
      </w:r>
      <w:r>
        <w:t xml:space="preserve">Year Name of Assistant Professor: Ms. Vanshika </w:t>
      </w:r>
      <w:r w:rsidR="00C37050">
        <w:t>Jindal</w:t>
      </w: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409"/>
      </w:tblGrid>
      <w:tr w:rsidR="008B437B" w14:paraId="789C6AF5" w14:textId="77777777">
        <w:trPr>
          <w:trHeight w:val="892"/>
        </w:trPr>
        <w:tc>
          <w:tcPr>
            <w:tcW w:w="710" w:type="dxa"/>
          </w:tcPr>
          <w:p w14:paraId="56B044ED" w14:textId="77777777" w:rsidR="008B437B" w:rsidRDefault="00000000">
            <w:pPr>
              <w:pStyle w:val="TableParagraph"/>
              <w:spacing w:before="0" w:line="262" w:lineRule="exact"/>
              <w:ind w:left="6" w:right="4"/>
              <w:jc w:val="center"/>
            </w:pPr>
            <w:r>
              <w:rPr>
                <w:spacing w:val="-2"/>
              </w:rPr>
              <w:t>S.No.</w:t>
            </w:r>
          </w:p>
        </w:tc>
        <w:tc>
          <w:tcPr>
            <w:tcW w:w="1272" w:type="dxa"/>
          </w:tcPr>
          <w:p w14:paraId="43510C51" w14:textId="77777777" w:rsidR="008B437B" w:rsidRDefault="00000000">
            <w:pPr>
              <w:pStyle w:val="TableParagraph"/>
              <w:spacing w:before="0" w:line="262" w:lineRule="exact"/>
              <w:ind w:left="11" w:right="4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3831" w:type="dxa"/>
          </w:tcPr>
          <w:p w14:paraId="17525F90" w14:textId="77777777" w:rsidR="008B437B" w:rsidRDefault="00000000">
            <w:pPr>
              <w:pStyle w:val="TableParagraph"/>
              <w:spacing w:before="0" w:line="262" w:lineRule="exact"/>
              <w:ind w:left="610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699" w:type="dxa"/>
          </w:tcPr>
          <w:p w14:paraId="4E28CC83" w14:textId="77777777" w:rsidR="008B437B" w:rsidRDefault="00000000">
            <w:pPr>
              <w:pStyle w:val="TableParagraph"/>
              <w:spacing w:before="0"/>
              <w:ind w:left="270" w:right="260" w:hanging="3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409" w:type="dxa"/>
          </w:tcPr>
          <w:p w14:paraId="0E3A9615" w14:textId="77777777" w:rsidR="008B437B" w:rsidRDefault="00000000">
            <w:pPr>
              <w:pStyle w:val="TableParagraph"/>
              <w:spacing w:before="0"/>
              <w:ind w:left="88" w:right="68"/>
              <w:jc w:val="center"/>
            </w:pPr>
            <w:r>
              <w:t>Topic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Assignment</w:t>
            </w:r>
            <w:r>
              <w:rPr>
                <w:spacing w:val="-13"/>
              </w:rPr>
              <w:t xml:space="preserve"> </w:t>
            </w:r>
            <w:r>
              <w:t xml:space="preserve">/ Test to be given to </w:t>
            </w:r>
            <w:r>
              <w:rPr>
                <w:spacing w:val="-2"/>
              </w:rPr>
              <w:t>students</w:t>
            </w:r>
          </w:p>
        </w:tc>
      </w:tr>
      <w:tr w:rsidR="008B437B" w14:paraId="59C4EB26" w14:textId="77777777" w:rsidTr="007F7C8C">
        <w:trPr>
          <w:trHeight w:val="3455"/>
        </w:trPr>
        <w:tc>
          <w:tcPr>
            <w:tcW w:w="710" w:type="dxa"/>
          </w:tcPr>
          <w:p w14:paraId="23C03636" w14:textId="77777777" w:rsidR="008B437B" w:rsidRDefault="00000000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2" w:type="dxa"/>
          </w:tcPr>
          <w:p w14:paraId="1FEC7D2D" w14:textId="77777777" w:rsidR="008B437B" w:rsidRDefault="00000000">
            <w:pPr>
              <w:pStyle w:val="TableParagraph"/>
              <w:spacing w:before="0" w:line="262" w:lineRule="exact"/>
              <w:ind w:left="11" w:right="3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3831" w:type="dxa"/>
          </w:tcPr>
          <w:p w14:paraId="4E8AECBB" w14:textId="77777777" w:rsidR="008B437B" w:rsidRDefault="00000000">
            <w:pPr>
              <w:pStyle w:val="TableParagraph"/>
              <w:spacing w:before="0"/>
              <w:ind w:left="111" w:right="139"/>
            </w:pPr>
            <w:r>
              <w:t>Business research: Concept, significance,</w:t>
            </w:r>
            <w:r>
              <w:rPr>
                <w:spacing w:val="-13"/>
              </w:rPr>
              <w:t xml:space="preserve"> </w:t>
            </w:r>
            <w:r>
              <w:t>categories-basic,</w:t>
            </w:r>
            <w:r>
              <w:rPr>
                <w:spacing w:val="-12"/>
              </w:rPr>
              <w:t xml:space="preserve"> </w:t>
            </w:r>
            <w:r>
              <w:t>applied; Types of research:</w:t>
            </w:r>
            <w:r>
              <w:rPr>
                <w:spacing w:val="-1"/>
              </w:rPr>
              <w:t xml:space="preserve"> </w:t>
            </w:r>
            <w:r>
              <w:t>Analytical,</w:t>
            </w:r>
            <w:r>
              <w:rPr>
                <w:spacing w:val="-2"/>
              </w:rPr>
              <w:t xml:space="preserve"> </w:t>
            </w:r>
            <w:r>
              <w:t>applied, conceptual, empirical, experimental, casual; Approaches to research: Quantitative,</w:t>
            </w:r>
            <w:r>
              <w:rPr>
                <w:spacing w:val="-10"/>
              </w:rPr>
              <w:t xml:space="preserve"> </w:t>
            </w:r>
            <w:r>
              <w:t>qualitative,</w:t>
            </w:r>
            <w:r>
              <w:rPr>
                <w:spacing w:val="-10"/>
              </w:rPr>
              <w:t xml:space="preserve"> </w:t>
            </w:r>
            <w:r>
              <w:t>longitudinal, cross sectional; Methods vs methodology; Research Problem: Concept, selection, defining research questions, formulation of research problem, framing of research</w:t>
            </w:r>
          </w:p>
          <w:p w14:paraId="42A8A36A" w14:textId="77777777" w:rsidR="008B437B" w:rsidRDefault="00000000">
            <w:pPr>
              <w:pStyle w:val="TableParagraph"/>
              <w:spacing w:before="0" w:line="255" w:lineRule="exact"/>
              <w:ind w:left="111"/>
            </w:pPr>
            <w:r>
              <w:t>hypothesis,</w:t>
            </w:r>
            <w:r>
              <w:rPr>
                <w:spacing w:val="-8"/>
              </w:rPr>
              <w:t xml:space="preserve"> </w:t>
            </w:r>
            <w:r>
              <w:t>developing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plan.</w:t>
            </w:r>
          </w:p>
        </w:tc>
        <w:tc>
          <w:tcPr>
            <w:tcW w:w="1699" w:type="dxa"/>
          </w:tcPr>
          <w:p w14:paraId="5A91FF69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409" w:type="dxa"/>
          </w:tcPr>
          <w:p w14:paraId="2E003A2F" w14:textId="77777777" w:rsidR="008B437B" w:rsidRDefault="00000000">
            <w:pPr>
              <w:pStyle w:val="TableParagraph"/>
              <w:spacing w:before="0" w:line="262" w:lineRule="exact"/>
              <w:ind w:left="113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423A6B9B" w14:textId="77777777">
        <w:trPr>
          <w:trHeight w:val="3490"/>
        </w:trPr>
        <w:tc>
          <w:tcPr>
            <w:tcW w:w="710" w:type="dxa"/>
          </w:tcPr>
          <w:p w14:paraId="727DF4FB" w14:textId="77777777" w:rsidR="008B437B" w:rsidRDefault="00000000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2" w:type="dxa"/>
          </w:tcPr>
          <w:p w14:paraId="652C3BC4" w14:textId="77777777" w:rsidR="008B437B" w:rsidRDefault="00000000">
            <w:pPr>
              <w:pStyle w:val="TableParagraph"/>
              <w:spacing w:before="0" w:line="262" w:lineRule="exact"/>
              <w:ind w:left="11" w:right="6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3831" w:type="dxa"/>
          </w:tcPr>
          <w:p w14:paraId="6CFDAE55" w14:textId="77777777" w:rsidR="008B437B" w:rsidRDefault="00000000">
            <w:pPr>
              <w:pStyle w:val="TableParagraph"/>
              <w:spacing w:before="0"/>
              <w:ind w:left="111" w:right="139"/>
            </w:pPr>
            <w:r>
              <w:t>Sampling: Concept, need, types, characteristics of a good sample; population vs sample; types of errors; Data collection and analysis: Types, tabulation, approaches; Questionnaire, interview, observation, experimentation,</w:t>
            </w:r>
            <w:r>
              <w:rPr>
                <w:spacing w:val="-3"/>
              </w:rPr>
              <w:t xml:space="preserve"> </w:t>
            </w:r>
            <w:r>
              <w:t>survey methods,</w:t>
            </w:r>
            <w:r>
              <w:rPr>
                <w:spacing w:val="-3"/>
              </w:rPr>
              <w:t xml:space="preserve"> </w:t>
            </w:r>
            <w:r>
              <w:t>case study method; Hypothesis Testing: Concept, process, types, t- test, z-test (single, two populations and paired sample);</w:t>
            </w:r>
            <w:r>
              <w:rPr>
                <w:spacing w:val="-10"/>
              </w:rPr>
              <w:t xml:space="preserve"> </w:t>
            </w:r>
            <w:r>
              <w:t>Test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Association:</w:t>
            </w:r>
            <w:r>
              <w:rPr>
                <w:spacing w:val="-10"/>
              </w:rPr>
              <w:t xml:space="preserve"> </w:t>
            </w:r>
            <w:r>
              <w:t>Chi</w:t>
            </w:r>
            <w:r>
              <w:rPr>
                <w:spacing w:val="-6"/>
              </w:rPr>
              <w:t xml:space="preserve"> </w:t>
            </w:r>
            <w:r>
              <w:t>Square test; ANOVA; Multiple Regression</w:t>
            </w:r>
          </w:p>
          <w:p w14:paraId="5B15F4CE" w14:textId="77777777" w:rsidR="008B437B" w:rsidRDefault="00000000">
            <w:pPr>
              <w:pStyle w:val="TableParagraph"/>
              <w:spacing w:before="0" w:line="254" w:lineRule="exact"/>
              <w:ind w:left="111"/>
            </w:pPr>
            <w:r>
              <w:t>Analysis;</w:t>
            </w:r>
            <w:r>
              <w:rPr>
                <w:spacing w:val="-10"/>
              </w:rPr>
              <w:t xml:space="preserve"> </w:t>
            </w:r>
            <w:r>
              <w:t>Factor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analysis</w:t>
            </w:r>
          </w:p>
        </w:tc>
        <w:tc>
          <w:tcPr>
            <w:tcW w:w="1699" w:type="dxa"/>
          </w:tcPr>
          <w:p w14:paraId="0593AD2A" w14:textId="1E39781D" w:rsidR="007F7C8C" w:rsidRDefault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745D5B79" w14:textId="6370A69C" w:rsidR="008B437B" w:rsidRDefault="00C37050">
            <w:pPr>
              <w:pStyle w:val="TableParagraph"/>
              <w:spacing w:before="0"/>
              <w:ind w:left="107" w:right="371"/>
            </w:pPr>
            <w:r>
              <w:t>Recreational Trip</w:t>
            </w:r>
            <w:r w:rsidR="007F7C8C">
              <w:t xml:space="preserve"> </w:t>
            </w:r>
            <w:r>
              <w:t>to</w:t>
            </w:r>
            <w:r w:rsidR="007F7C8C">
              <w:t xml:space="preserve"> Jurasik Park</w:t>
            </w:r>
          </w:p>
        </w:tc>
        <w:tc>
          <w:tcPr>
            <w:tcW w:w="2409" w:type="dxa"/>
          </w:tcPr>
          <w:p w14:paraId="3C8B2C97" w14:textId="77777777" w:rsidR="008B437B" w:rsidRDefault="00000000">
            <w:pPr>
              <w:pStyle w:val="TableParagraph"/>
              <w:tabs>
                <w:tab w:val="left" w:pos="1971"/>
              </w:tabs>
              <w:spacing w:before="0"/>
              <w:ind w:left="113" w:right="89"/>
            </w:pPr>
            <w:r>
              <w:rPr>
                <w:spacing w:val="-2"/>
              </w:rPr>
              <w:t>Assignments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>Written Test</w:t>
            </w:r>
          </w:p>
        </w:tc>
      </w:tr>
      <w:tr w:rsidR="008B437B" w14:paraId="494CDF63" w14:textId="77777777">
        <w:trPr>
          <w:trHeight w:val="2957"/>
        </w:trPr>
        <w:tc>
          <w:tcPr>
            <w:tcW w:w="710" w:type="dxa"/>
          </w:tcPr>
          <w:p w14:paraId="563EEF7A" w14:textId="77777777" w:rsidR="008B437B" w:rsidRDefault="00000000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2" w:type="dxa"/>
          </w:tcPr>
          <w:p w14:paraId="4775F0D0" w14:textId="77777777" w:rsidR="008B437B" w:rsidRDefault="00000000">
            <w:pPr>
              <w:pStyle w:val="TableParagraph"/>
              <w:spacing w:before="0" w:line="262" w:lineRule="exact"/>
              <w:ind w:left="11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3831" w:type="dxa"/>
          </w:tcPr>
          <w:p w14:paraId="12A43F12" w14:textId="77777777" w:rsidR="008B437B" w:rsidRDefault="00000000">
            <w:pPr>
              <w:pStyle w:val="TableParagraph"/>
              <w:spacing w:before="0"/>
              <w:ind w:left="111"/>
            </w:pPr>
            <w:r>
              <w:t>Research process: Concept, steps; Research</w:t>
            </w:r>
            <w:r>
              <w:rPr>
                <w:spacing w:val="-11"/>
              </w:rPr>
              <w:t xml:space="preserve"> </w:t>
            </w:r>
            <w:r>
              <w:t>design:</w:t>
            </w:r>
            <w:r>
              <w:rPr>
                <w:spacing w:val="-12"/>
              </w:rPr>
              <w:t xml:space="preserve"> </w:t>
            </w:r>
            <w:r>
              <w:t>Concept,</w:t>
            </w:r>
            <w:r>
              <w:rPr>
                <w:spacing w:val="-13"/>
              </w:rPr>
              <w:t xml:space="preserve"> </w:t>
            </w:r>
            <w:r>
              <w:t>significance, types – Descriptive, exploratory, conclusive, experimental; Variables: Meaning, need, types; Measurement: Scales of measurement; Likert’s scale: Concept, types; Reliability; Validity: concept, types; Literature Review: Concept, process, types-traditional, conceptual, narrative, systematic,</w:t>
            </w:r>
          </w:p>
          <w:p w14:paraId="42145168" w14:textId="12673D80" w:rsidR="008B437B" w:rsidRDefault="00000000">
            <w:pPr>
              <w:pStyle w:val="TableParagraph"/>
              <w:spacing w:before="0" w:line="255" w:lineRule="exact"/>
              <w:ind w:left="111"/>
            </w:pPr>
            <w:r>
              <w:t>critical,</w:t>
            </w:r>
            <w:r>
              <w:rPr>
                <w:spacing w:val="-8"/>
              </w:rPr>
              <w:t xml:space="preserve"> </w:t>
            </w:r>
            <w:r>
              <w:t>Meta-</w:t>
            </w:r>
            <w:r>
              <w:rPr>
                <w:spacing w:val="-6"/>
              </w:rPr>
              <w:t xml:space="preserve"> </w:t>
            </w:r>
            <w:r>
              <w:t>analysis;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Citation;</w:t>
            </w:r>
            <w:r w:rsidR="00C37050">
              <w:t xml:space="preserve"> </w:t>
            </w:r>
            <w:r w:rsidR="00C37050">
              <w:t>Referencing</w:t>
            </w:r>
            <w:r w:rsidR="00C37050">
              <w:rPr>
                <w:spacing w:val="-4"/>
              </w:rPr>
              <w:t xml:space="preserve"> </w:t>
            </w:r>
            <w:r w:rsidR="00C37050">
              <w:t>(APA</w:t>
            </w:r>
            <w:r w:rsidR="00C37050">
              <w:rPr>
                <w:spacing w:val="-4"/>
              </w:rPr>
              <w:t xml:space="preserve"> </w:t>
            </w:r>
            <w:r w:rsidR="00C37050">
              <w:rPr>
                <w:spacing w:val="-2"/>
              </w:rPr>
              <w:t>style)</w:t>
            </w:r>
          </w:p>
        </w:tc>
        <w:tc>
          <w:tcPr>
            <w:tcW w:w="1699" w:type="dxa"/>
          </w:tcPr>
          <w:p w14:paraId="2083E1A5" w14:textId="73C58EA4" w:rsidR="008B437B" w:rsidRDefault="007F7C8C">
            <w:pPr>
              <w:pStyle w:val="TableParagraph"/>
              <w:spacing w:before="0"/>
              <w:ind w:left="107" w:right="321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</w:p>
        </w:tc>
        <w:tc>
          <w:tcPr>
            <w:tcW w:w="2409" w:type="dxa"/>
          </w:tcPr>
          <w:p w14:paraId="7E7428C4" w14:textId="77777777" w:rsidR="008B437B" w:rsidRDefault="00000000">
            <w:pPr>
              <w:pStyle w:val="TableParagraph"/>
              <w:spacing w:before="0" w:line="262" w:lineRule="exact"/>
              <w:ind w:left="113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8B437B" w14:paraId="6D1345C4" w14:textId="77777777">
        <w:trPr>
          <w:trHeight w:val="2415"/>
        </w:trPr>
        <w:tc>
          <w:tcPr>
            <w:tcW w:w="710" w:type="dxa"/>
          </w:tcPr>
          <w:p w14:paraId="46FC008A" w14:textId="77777777" w:rsidR="008B437B" w:rsidRDefault="00000000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lastRenderedPageBreak/>
              <w:t>4</w:t>
            </w:r>
          </w:p>
        </w:tc>
        <w:tc>
          <w:tcPr>
            <w:tcW w:w="1272" w:type="dxa"/>
          </w:tcPr>
          <w:p w14:paraId="4CAD7B75" w14:textId="77777777" w:rsidR="008B437B" w:rsidRDefault="00000000">
            <w:pPr>
              <w:pStyle w:val="TableParagraph"/>
              <w:ind w:left="106"/>
            </w:pPr>
            <w:r>
              <w:rPr>
                <w:spacing w:val="-2"/>
              </w:rPr>
              <w:t>November</w:t>
            </w:r>
          </w:p>
        </w:tc>
        <w:tc>
          <w:tcPr>
            <w:tcW w:w="3831" w:type="dxa"/>
          </w:tcPr>
          <w:p w14:paraId="366622BA" w14:textId="77777777" w:rsidR="008B437B" w:rsidRDefault="00000000">
            <w:pPr>
              <w:pStyle w:val="TableParagraph"/>
              <w:ind w:left="111" w:right="89"/>
            </w:pPr>
            <w:r>
              <w:t>Interpretation of data: Concept and techniques;</w:t>
            </w:r>
            <w:r>
              <w:rPr>
                <w:spacing w:val="-13"/>
              </w:rPr>
              <w:t xml:space="preserve"> </w:t>
            </w:r>
            <w:r>
              <w:t>Report</w:t>
            </w:r>
            <w:r>
              <w:rPr>
                <w:spacing w:val="-12"/>
              </w:rPr>
              <w:t xml:space="preserve"> </w:t>
            </w:r>
            <w:r>
              <w:t>writing:</w:t>
            </w:r>
            <w:r>
              <w:rPr>
                <w:spacing w:val="-12"/>
              </w:rPr>
              <w:t xml:space="preserve"> </w:t>
            </w:r>
            <w:r>
              <w:t>Significance, types of reports, Layout of a good report, Precautions in report writing; Writing a research proposal: Purpose, nature, evaluation, content, format, considerations, presentation; Research ethics:</w:t>
            </w:r>
            <w:r>
              <w:rPr>
                <w:spacing w:val="-6"/>
              </w:rPr>
              <w:t xml:space="preserve"> </w:t>
            </w:r>
            <w:r>
              <w:t>concept;</w:t>
            </w:r>
            <w:r>
              <w:rPr>
                <w:spacing w:val="-1"/>
              </w:rPr>
              <w:t xml:space="preserve"> </w:t>
            </w:r>
            <w:r>
              <w:t>need,</w:t>
            </w:r>
            <w:r>
              <w:rPr>
                <w:spacing w:val="-7"/>
              </w:rPr>
              <w:t xml:space="preserve"> </w:t>
            </w:r>
            <w:r>
              <w:t>principles,</w:t>
            </w:r>
            <w:r>
              <w:rPr>
                <w:spacing w:val="-6"/>
              </w:rPr>
              <w:t xml:space="preserve"> </w:t>
            </w:r>
            <w:r>
              <w:t>ethical</w:t>
            </w:r>
          </w:p>
          <w:p w14:paraId="074F10A4" w14:textId="77777777" w:rsidR="008B437B" w:rsidRDefault="00000000">
            <w:pPr>
              <w:pStyle w:val="TableParagraph"/>
              <w:spacing w:before="0" w:line="245" w:lineRule="exact"/>
              <w:ind w:left="111"/>
            </w:pPr>
            <w:r>
              <w:t>issues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research.</w:t>
            </w:r>
          </w:p>
        </w:tc>
        <w:tc>
          <w:tcPr>
            <w:tcW w:w="1699" w:type="dxa"/>
          </w:tcPr>
          <w:p w14:paraId="0C69015D" w14:textId="1EACC997" w:rsidR="008B437B" w:rsidRDefault="007F7C8C">
            <w:pPr>
              <w:pStyle w:val="TableParagraph"/>
              <w:spacing w:before="0"/>
              <w:ind w:left="136" w:right="124" w:hanging="1"/>
              <w:jc w:val="center"/>
            </w:pPr>
            <w:r>
              <w:t>Workshop on Soft skills</w:t>
            </w:r>
          </w:p>
        </w:tc>
        <w:tc>
          <w:tcPr>
            <w:tcW w:w="2409" w:type="dxa"/>
          </w:tcPr>
          <w:p w14:paraId="33660D26" w14:textId="77777777" w:rsidR="008B437B" w:rsidRDefault="00000000">
            <w:pPr>
              <w:pStyle w:val="TableParagraph"/>
              <w:ind w:left="209"/>
            </w:pPr>
            <w:r>
              <w:rPr>
                <w:spacing w:val="-2"/>
              </w:rPr>
              <w:t>Presentation</w:t>
            </w:r>
          </w:p>
        </w:tc>
      </w:tr>
    </w:tbl>
    <w:p w14:paraId="17685DAD" w14:textId="77777777" w:rsidR="008B437B" w:rsidRDefault="008B437B">
      <w:pPr>
        <w:pStyle w:val="TableParagraph"/>
        <w:sectPr w:rsidR="008B437B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19DE77DD" w14:textId="001EA1E8" w:rsidR="008B437B" w:rsidRDefault="00000000">
      <w:pPr>
        <w:pStyle w:val="Heading1"/>
      </w:pPr>
      <w:r>
        <w:lastRenderedPageBreak/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7F7C8C">
        <w:t>5</w:t>
      </w:r>
      <w:r>
        <w:t>-</w:t>
      </w:r>
      <w:r>
        <w:rPr>
          <w:spacing w:val="-5"/>
        </w:rPr>
        <w:t>2</w:t>
      </w:r>
      <w:r w:rsidR="007F7C8C">
        <w:rPr>
          <w:spacing w:val="-5"/>
        </w:rPr>
        <w:t>6</w:t>
      </w:r>
    </w:p>
    <w:p w14:paraId="06A90DBD" w14:textId="1F2E4EF8" w:rsidR="008B437B" w:rsidRDefault="00000000">
      <w:pPr>
        <w:pStyle w:val="BodyText"/>
        <w:ind w:left="720"/>
      </w:pPr>
      <w:r>
        <w:t>Semester:</w:t>
      </w:r>
      <w:r>
        <w:rPr>
          <w:spacing w:val="-6"/>
        </w:rPr>
        <w:t xml:space="preserve"> </w:t>
      </w:r>
      <w:r>
        <w:t>Odd</w:t>
      </w:r>
      <w:r>
        <w:rPr>
          <w:spacing w:val="47"/>
        </w:rPr>
        <w:t xml:space="preserve"> </w:t>
      </w:r>
      <w:r>
        <w:t>Subject:</w:t>
      </w:r>
      <w:r>
        <w:rPr>
          <w:spacing w:val="-5"/>
        </w:rPr>
        <w:t xml:space="preserve"> </w:t>
      </w:r>
      <w:r w:rsidR="00C37050">
        <w:t>Organizational</w:t>
      </w:r>
      <w:r>
        <w:rPr>
          <w:spacing w:val="-5"/>
        </w:rPr>
        <w:t xml:space="preserve"> </w:t>
      </w:r>
      <w:r w:rsidR="00C37050">
        <w:rPr>
          <w:spacing w:val="-2"/>
        </w:rPr>
        <w:t>behavior</w:t>
      </w:r>
    </w:p>
    <w:p w14:paraId="1E80C4D5" w14:textId="26757627" w:rsidR="008B437B" w:rsidRDefault="00000000">
      <w:pPr>
        <w:pStyle w:val="BodyText"/>
        <w:tabs>
          <w:tab w:val="left" w:pos="6967"/>
        </w:tabs>
        <w:spacing w:before="202" w:line="405" w:lineRule="auto"/>
        <w:ind w:left="720" w:right="2090"/>
      </w:pPr>
      <w:r>
        <w:t xml:space="preserve">For the month of </w:t>
      </w:r>
      <w:r w:rsidR="007F7C8C">
        <w:t xml:space="preserve">August </w:t>
      </w:r>
      <w:r>
        <w:t>to November</w:t>
      </w:r>
      <w:r>
        <w:tab/>
        <w:t>Class:</w:t>
      </w:r>
      <w:r>
        <w:rPr>
          <w:spacing w:val="-13"/>
        </w:rPr>
        <w:t xml:space="preserve"> </w:t>
      </w:r>
      <w:proofErr w:type="gramStart"/>
      <w:r w:rsidR="00C37050">
        <w:t>M.Com</w:t>
      </w:r>
      <w:proofErr w:type="gramEnd"/>
      <w:r>
        <w:rPr>
          <w:spacing w:val="-12"/>
        </w:rPr>
        <w:t xml:space="preserve"> </w:t>
      </w:r>
      <w:r>
        <w:t>Ist</w:t>
      </w:r>
      <w:r w:rsidR="00C37050">
        <w:t xml:space="preserve"> </w:t>
      </w:r>
      <w:r>
        <w:t xml:space="preserve">Year Name of Assistant Professor: Ms. Vanshika </w:t>
      </w:r>
      <w:r w:rsidR="00C37050">
        <w:t>Jindal</w:t>
      </w:r>
    </w:p>
    <w:p w14:paraId="4D0BE98F" w14:textId="77777777" w:rsidR="008B437B" w:rsidRDefault="008B437B">
      <w:pPr>
        <w:pStyle w:val="BodyText"/>
        <w:spacing w:before="242" w:after="1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5104"/>
        <w:gridCol w:w="1690"/>
        <w:gridCol w:w="2333"/>
      </w:tblGrid>
      <w:tr w:rsidR="008B437B" w14:paraId="2A0A9A05" w14:textId="77777777" w:rsidTr="00C37050">
        <w:trPr>
          <w:trHeight w:val="892"/>
        </w:trPr>
        <w:tc>
          <w:tcPr>
            <w:tcW w:w="566" w:type="dxa"/>
          </w:tcPr>
          <w:p w14:paraId="5D0BE60B" w14:textId="77777777" w:rsidR="008B437B" w:rsidRDefault="00000000">
            <w:pPr>
              <w:pStyle w:val="TableParagraph"/>
              <w:spacing w:before="2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2C851EB2" w14:textId="77777777" w:rsidR="008B437B" w:rsidRDefault="00000000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09F75F52" w14:textId="77777777" w:rsidR="008B437B" w:rsidRDefault="00000000">
            <w:pPr>
              <w:pStyle w:val="TableParagraph"/>
              <w:spacing w:before="2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5104" w:type="dxa"/>
          </w:tcPr>
          <w:p w14:paraId="7210794B" w14:textId="77777777" w:rsidR="008B437B" w:rsidRDefault="00000000">
            <w:pPr>
              <w:pStyle w:val="TableParagraph"/>
              <w:spacing w:before="2"/>
              <w:ind w:left="1244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690" w:type="dxa"/>
          </w:tcPr>
          <w:p w14:paraId="7D0A2E66" w14:textId="77777777" w:rsidR="008B437B" w:rsidRDefault="00000000">
            <w:pPr>
              <w:pStyle w:val="TableParagraph"/>
              <w:spacing w:before="2"/>
              <w:ind w:left="130" w:right="123" w:firstLine="7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333" w:type="dxa"/>
          </w:tcPr>
          <w:p w14:paraId="0AA2FE83" w14:textId="77777777" w:rsidR="008B437B" w:rsidRDefault="00000000">
            <w:pPr>
              <w:pStyle w:val="TableParagraph"/>
              <w:spacing w:before="2"/>
              <w:ind w:left="269" w:hanging="154"/>
            </w:pPr>
            <w:r>
              <w:t>Topic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Assignment</w:t>
            </w:r>
            <w:r>
              <w:rPr>
                <w:spacing w:val="-11"/>
              </w:rPr>
              <w:t xml:space="preserve"> </w:t>
            </w:r>
            <w:r>
              <w:t>/</w:t>
            </w:r>
            <w:r>
              <w:rPr>
                <w:spacing w:val="-8"/>
              </w:rPr>
              <w:t xml:space="preserve"> </w:t>
            </w:r>
            <w:r>
              <w:t>Test to be given to students</w:t>
            </w:r>
          </w:p>
        </w:tc>
      </w:tr>
      <w:tr w:rsidR="008B437B" w14:paraId="3FEE873F" w14:textId="77777777" w:rsidTr="00C37050">
        <w:trPr>
          <w:trHeight w:val="2952"/>
        </w:trPr>
        <w:tc>
          <w:tcPr>
            <w:tcW w:w="566" w:type="dxa"/>
          </w:tcPr>
          <w:p w14:paraId="73C36EA8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2B790FC1" w14:textId="77777777" w:rsidR="008B437B" w:rsidRDefault="00000000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5104" w:type="dxa"/>
          </w:tcPr>
          <w:p w14:paraId="5E5E282B" w14:textId="33B0853D" w:rsidR="008B437B" w:rsidRDefault="00000000">
            <w:pPr>
              <w:pStyle w:val="TableParagraph"/>
              <w:ind w:right="145"/>
            </w:pPr>
            <w:r>
              <w:t xml:space="preserve">Organizational </w:t>
            </w:r>
            <w:r w:rsidR="00C37050">
              <w:t>behavior</w:t>
            </w:r>
            <w:r>
              <w:t xml:space="preserve">: Concept, significance, relationship with other disciplines; Approaches to organizational </w:t>
            </w:r>
            <w:r w:rsidR="00C37050">
              <w:t>behavior</w:t>
            </w:r>
            <w:r>
              <w:t xml:space="preserve">; challenges and opportunities for organizational </w:t>
            </w:r>
            <w:r w:rsidR="00C37050">
              <w:t>behavior</w:t>
            </w:r>
            <w:r>
              <w:t>; Personality:</w:t>
            </w:r>
            <w:r>
              <w:rPr>
                <w:spacing w:val="-9"/>
              </w:rPr>
              <w:t xml:space="preserve"> </w:t>
            </w:r>
            <w:r>
              <w:t>Concept,</w:t>
            </w:r>
            <w:r>
              <w:rPr>
                <w:spacing w:val="-10"/>
              </w:rPr>
              <w:t xml:space="preserve"> </w:t>
            </w:r>
            <w:r>
              <w:t>determinants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theories;</w:t>
            </w:r>
            <w:r>
              <w:rPr>
                <w:spacing w:val="-8"/>
              </w:rPr>
              <w:t xml:space="preserve"> </w:t>
            </w:r>
            <w:r>
              <w:t xml:space="preserve">Big five personality traits, The Myers Briggs type indicators, </w:t>
            </w:r>
            <w:r w:rsidR="00C37050">
              <w:t>self-theory</w:t>
            </w:r>
            <w:r>
              <w:t xml:space="preserve">, personality traits influencing OB; Psycho-analytical, </w:t>
            </w:r>
            <w:r w:rsidR="00C37050">
              <w:t>social</w:t>
            </w:r>
            <w:r>
              <w:t xml:space="preserve"> learning, situation strength, traits activation; other personality traits</w:t>
            </w:r>
          </w:p>
          <w:p w14:paraId="5D37D748" w14:textId="77777777" w:rsidR="008B437B" w:rsidRDefault="00000000">
            <w:pPr>
              <w:pStyle w:val="TableParagraph"/>
              <w:spacing w:before="0" w:line="264" w:lineRule="exact"/>
              <w:ind w:right="145"/>
            </w:pPr>
            <w:r>
              <w:t>influencing</w:t>
            </w:r>
            <w:r>
              <w:rPr>
                <w:spacing w:val="-7"/>
              </w:rPr>
              <w:t xml:space="preserve"> </w:t>
            </w:r>
            <w:r>
              <w:t>OB;</w:t>
            </w:r>
            <w:r>
              <w:rPr>
                <w:spacing w:val="-10"/>
              </w:rPr>
              <w:t xml:space="preserve"> </w:t>
            </w:r>
            <w:r>
              <w:t>Implication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personality</w:t>
            </w:r>
            <w:r>
              <w:rPr>
                <w:spacing w:val="-8"/>
              </w:rPr>
              <w:t xml:space="preserve"> </w:t>
            </w:r>
            <w:r>
              <w:t xml:space="preserve">for </w:t>
            </w:r>
            <w:r>
              <w:rPr>
                <w:spacing w:val="-2"/>
              </w:rPr>
              <w:t>managers.</w:t>
            </w:r>
          </w:p>
        </w:tc>
        <w:tc>
          <w:tcPr>
            <w:tcW w:w="1690" w:type="dxa"/>
          </w:tcPr>
          <w:p w14:paraId="424AC0F2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333" w:type="dxa"/>
          </w:tcPr>
          <w:p w14:paraId="48D8CAF2" w14:textId="77777777" w:rsidR="008B437B" w:rsidRDefault="00000000">
            <w:pPr>
              <w:pStyle w:val="TableParagraph"/>
              <w:ind w:left="106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4D8CC38C" w14:textId="77777777" w:rsidTr="00C37050">
        <w:trPr>
          <w:trHeight w:val="2687"/>
        </w:trPr>
        <w:tc>
          <w:tcPr>
            <w:tcW w:w="566" w:type="dxa"/>
          </w:tcPr>
          <w:p w14:paraId="3CC753DA" w14:textId="77777777" w:rsidR="008B437B" w:rsidRDefault="00000000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45E8B57A" w14:textId="77777777" w:rsidR="008B437B" w:rsidRDefault="00000000">
            <w:pPr>
              <w:pStyle w:val="TableParagraph"/>
              <w:spacing w:before="6"/>
              <w:ind w:left="9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5104" w:type="dxa"/>
          </w:tcPr>
          <w:p w14:paraId="0B86D6A6" w14:textId="77777777" w:rsidR="008B437B" w:rsidRDefault="00000000">
            <w:pPr>
              <w:pStyle w:val="TableParagraph"/>
              <w:spacing w:before="6"/>
              <w:ind w:right="145"/>
            </w:pPr>
            <w:r>
              <w:t>Learning: Concept, process, principles; Theories of Learning: classical, operant conditioning, social, cognitive; Learning through reinforcement; Organizational behavior in learning organization; Attitude:</w:t>
            </w:r>
            <w:r>
              <w:rPr>
                <w:spacing w:val="-13"/>
              </w:rPr>
              <w:t xml:space="preserve"> </w:t>
            </w:r>
            <w:r>
              <w:t>Concept,</w:t>
            </w:r>
            <w:r>
              <w:rPr>
                <w:spacing w:val="-9"/>
              </w:rPr>
              <w:t xml:space="preserve"> </w:t>
            </w:r>
            <w:r>
              <w:t>components,</w:t>
            </w:r>
            <w:r>
              <w:rPr>
                <w:spacing w:val="-13"/>
              </w:rPr>
              <w:t xml:space="preserve"> </w:t>
            </w:r>
            <w:r>
              <w:t>formation,</w:t>
            </w:r>
            <w:r>
              <w:rPr>
                <w:spacing w:val="-9"/>
              </w:rPr>
              <w:t xml:space="preserve"> </w:t>
            </w:r>
            <w:r>
              <w:t>changing of attitude, work related attitude; Perception: Concept, process perceptual selection, factors influencing perception, perceptual organization and interpretation, perceptual distortion, attribution</w:t>
            </w:r>
          </w:p>
          <w:p w14:paraId="4EE5632A" w14:textId="77777777" w:rsidR="008B437B" w:rsidRDefault="00000000">
            <w:pPr>
              <w:pStyle w:val="TableParagraph"/>
              <w:spacing w:before="0" w:line="245" w:lineRule="exact"/>
            </w:pPr>
            <w:r>
              <w:t>process;</w:t>
            </w:r>
            <w:r>
              <w:rPr>
                <w:spacing w:val="-9"/>
              </w:rPr>
              <w:t xml:space="preserve"> </w:t>
            </w:r>
            <w:r>
              <w:t>Implication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perception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managers.</w:t>
            </w:r>
          </w:p>
        </w:tc>
        <w:tc>
          <w:tcPr>
            <w:tcW w:w="1690" w:type="dxa"/>
          </w:tcPr>
          <w:p w14:paraId="0170E623" w14:textId="77777777" w:rsidR="007F7C8C" w:rsidRDefault="007F7C8C" w:rsidP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511A1953" w14:textId="59CC560F" w:rsidR="008B437B" w:rsidRDefault="007F7C8C" w:rsidP="007F7C8C">
            <w:pPr>
              <w:pStyle w:val="TableParagraph"/>
              <w:spacing w:before="8" w:line="237" w:lineRule="auto"/>
              <w:ind w:left="111" w:right="182"/>
            </w:pPr>
            <w:r>
              <w:t>Recreational</w:t>
            </w:r>
            <w:r>
              <w:t xml:space="preserve"> </w:t>
            </w:r>
            <w:r>
              <w:t xml:space="preserve">Trip </w:t>
            </w:r>
            <w:r w:rsidR="00C37050">
              <w:t>to</w:t>
            </w:r>
            <w:r>
              <w:t xml:space="preserve"> Jurasik Park</w:t>
            </w:r>
          </w:p>
        </w:tc>
        <w:tc>
          <w:tcPr>
            <w:tcW w:w="2333" w:type="dxa"/>
          </w:tcPr>
          <w:p w14:paraId="714A6189" w14:textId="77777777" w:rsidR="008B437B" w:rsidRDefault="00000000">
            <w:pPr>
              <w:pStyle w:val="TableParagraph"/>
              <w:spacing w:before="10" w:line="235" w:lineRule="auto"/>
              <w:ind w:left="106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8B437B" w14:paraId="729B574A" w14:textId="77777777" w:rsidTr="00C37050">
        <w:trPr>
          <w:trHeight w:val="2957"/>
        </w:trPr>
        <w:tc>
          <w:tcPr>
            <w:tcW w:w="566" w:type="dxa"/>
          </w:tcPr>
          <w:p w14:paraId="2C36B896" w14:textId="77777777" w:rsidR="008B437B" w:rsidRDefault="00000000">
            <w:pPr>
              <w:pStyle w:val="TableParagraph"/>
              <w:spacing w:before="2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4A542D74" w14:textId="77777777" w:rsidR="008B437B" w:rsidRDefault="00000000">
            <w:pPr>
              <w:pStyle w:val="TableParagraph"/>
              <w:spacing w:before="2"/>
              <w:ind w:left="14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5104" w:type="dxa"/>
          </w:tcPr>
          <w:p w14:paraId="1A60A89D" w14:textId="77777777" w:rsidR="008B437B" w:rsidRDefault="00000000">
            <w:pPr>
              <w:pStyle w:val="TableParagraph"/>
              <w:spacing w:before="2"/>
              <w:ind w:right="101"/>
            </w:pPr>
            <w:r>
              <w:t>Organizational</w:t>
            </w:r>
            <w:r>
              <w:rPr>
                <w:spacing w:val="-7"/>
              </w:rPr>
              <w:t xml:space="preserve"> </w:t>
            </w:r>
            <w:r>
              <w:t>conflicts:</w:t>
            </w:r>
            <w:r>
              <w:rPr>
                <w:spacing w:val="-10"/>
              </w:rPr>
              <w:t xml:space="preserve"> </w:t>
            </w:r>
            <w:r>
              <w:t>Concept,</w:t>
            </w:r>
            <w:r>
              <w:rPr>
                <w:spacing w:val="-6"/>
              </w:rPr>
              <w:t xml:space="preserve"> </w:t>
            </w:r>
            <w:r>
              <w:t>types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sources</w:t>
            </w:r>
            <w:r>
              <w:rPr>
                <w:spacing w:val="-8"/>
              </w:rPr>
              <w:t xml:space="preserve"> </w:t>
            </w:r>
            <w:r>
              <w:t>of conflict, conflict process, functional and dysfunctional aspects of conflicts, levels of conflict, conflict management and negotiations; Management of change: Concept, causes of change, types of planned and unplanned change, resistance to change, models of managing planned change; organizational development: Concept, benefits, process, effectiveness and limitations, techniques, Action research organization development and change</w:t>
            </w:r>
          </w:p>
          <w:p w14:paraId="093150FA" w14:textId="77777777" w:rsidR="008B437B" w:rsidRDefault="00000000">
            <w:pPr>
              <w:pStyle w:val="TableParagraph"/>
              <w:spacing w:before="3" w:line="247" w:lineRule="exact"/>
            </w:pPr>
            <w:r>
              <w:rPr>
                <w:spacing w:val="-2"/>
              </w:rPr>
              <w:t>model.</w:t>
            </w:r>
          </w:p>
        </w:tc>
        <w:tc>
          <w:tcPr>
            <w:tcW w:w="1690" w:type="dxa"/>
          </w:tcPr>
          <w:p w14:paraId="43FC344D" w14:textId="335A2D84" w:rsidR="008B437B" w:rsidRDefault="007F7C8C">
            <w:pPr>
              <w:pStyle w:val="TableParagraph"/>
              <w:spacing w:before="2"/>
              <w:ind w:left="111" w:right="140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</w:p>
        </w:tc>
        <w:tc>
          <w:tcPr>
            <w:tcW w:w="2333" w:type="dxa"/>
          </w:tcPr>
          <w:p w14:paraId="3D6F51A1" w14:textId="77777777" w:rsidR="008B437B" w:rsidRDefault="00000000">
            <w:pPr>
              <w:pStyle w:val="TableParagraph"/>
              <w:spacing w:before="2"/>
              <w:ind w:left="106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8B437B" w14:paraId="147805C1" w14:textId="77777777" w:rsidTr="00C37050">
        <w:trPr>
          <w:trHeight w:val="537"/>
        </w:trPr>
        <w:tc>
          <w:tcPr>
            <w:tcW w:w="566" w:type="dxa"/>
          </w:tcPr>
          <w:p w14:paraId="4C70AEDD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19F12D3A" w14:textId="77777777" w:rsidR="008B437B" w:rsidRDefault="00000000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November</w:t>
            </w:r>
          </w:p>
        </w:tc>
        <w:tc>
          <w:tcPr>
            <w:tcW w:w="5104" w:type="dxa"/>
          </w:tcPr>
          <w:p w14:paraId="5460D4D9" w14:textId="77777777" w:rsidR="008B437B" w:rsidRDefault="00000000">
            <w:pPr>
              <w:pStyle w:val="TableParagraph"/>
              <w:spacing w:before="0" w:line="270" w:lineRule="atLeast"/>
            </w:pPr>
            <w:r>
              <w:t>Foundations of group behavior: Group dynamics- Concept,</w:t>
            </w:r>
            <w:r>
              <w:rPr>
                <w:spacing w:val="-10"/>
              </w:rPr>
              <w:t xml:space="preserve"> </w:t>
            </w:r>
            <w:r>
              <w:t>functions,</w:t>
            </w:r>
            <w:r>
              <w:rPr>
                <w:spacing w:val="-6"/>
              </w:rPr>
              <w:t xml:space="preserve"> </w:t>
            </w:r>
            <w:r>
              <w:t>type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groups,</w:t>
            </w:r>
            <w:r>
              <w:rPr>
                <w:spacing w:val="-6"/>
              </w:rPr>
              <w:t xml:space="preserve"> </w:t>
            </w:r>
            <w:r>
              <w:t>group</w:t>
            </w:r>
            <w:r>
              <w:rPr>
                <w:spacing w:val="-8"/>
              </w:rPr>
              <w:t xml:space="preserve"> </w:t>
            </w:r>
            <w:r>
              <w:t>dynamics</w:t>
            </w:r>
          </w:p>
        </w:tc>
        <w:tc>
          <w:tcPr>
            <w:tcW w:w="1690" w:type="dxa"/>
          </w:tcPr>
          <w:p w14:paraId="20B85FCB" w14:textId="4A35FC80" w:rsidR="008B437B" w:rsidRDefault="007F7C8C">
            <w:pPr>
              <w:pStyle w:val="TableParagraph"/>
              <w:spacing w:line="247" w:lineRule="exact"/>
              <w:ind w:left="15" w:right="9"/>
              <w:jc w:val="center"/>
            </w:pPr>
            <w:r>
              <w:t>Workshop on Soft skills</w:t>
            </w:r>
          </w:p>
        </w:tc>
        <w:tc>
          <w:tcPr>
            <w:tcW w:w="2333" w:type="dxa"/>
          </w:tcPr>
          <w:p w14:paraId="5C3FBE65" w14:textId="77777777" w:rsidR="008B437B" w:rsidRDefault="00000000">
            <w:pPr>
              <w:pStyle w:val="TableParagraph"/>
              <w:ind w:left="202"/>
            </w:pPr>
            <w:r>
              <w:rPr>
                <w:spacing w:val="-2"/>
              </w:rPr>
              <w:t>Presentation</w:t>
            </w:r>
          </w:p>
        </w:tc>
      </w:tr>
    </w:tbl>
    <w:p w14:paraId="5B818784" w14:textId="77777777" w:rsidR="008B437B" w:rsidRDefault="008B437B">
      <w:pPr>
        <w:pStyle w:val="TableParagraph"/>
        <w:sectPr w:rsidR="008B437B">
          <w:pgSz w:w="12240" w:h="15840"/>
          <w:pgMar w:top="1420" w:right="360" w:bottom="1021" w:left="720" w:header="720" w:footer="720" w:gutter="0"/>
          <w:cols w:space="720"/>
        </w:sect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5104"/>
        <w:gridCol w:w="1421"/>
        <w:gridCol w:w="2602"/>
      </w:tblGrid>
      <w:tr w:rsidR="008B437B" w14:paraId="327FD7C6" w14:textId="77777777">
        <w:trPr>
          <w:trHeight w:val="1344"/>
        </w:trPr>
        <w:tc>
          <w:tcPr>
            <w:tcW w:w="566" w:type="dxa"/>
          </w:tcPr>
          <w:p w14:paraId="1338BAF5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277" w:type="dxa"/>
          </w:tcPr>
          <w:p w14:paraId="026900FB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104" w:type="dxa"/>
          </w:tcPr>
          <w:p w14:paraId="11574499" w14:textId="77777777" w:rsidR="008B437B" w:rsidRDefault="00000000">
            <w:pPr>
              <w:pStyle w:val="TableParagraph"/>
            </w:pPr>
            <w:r>
              <w:t>norms, role, status, size of leadership, composition proxemics, stages of group development; Group cohesiveness; Group decision making; Transactional analysis:</w:t>
            </w:r>
            <w:r>
              <w:rPr>
                <w:spacing w:val="-9"/>
              </w:rPr>
              <w:t xml:space="preserve"> </w:t>
            </w:r>
            <w:r>
              <w:t>Concept,</w:t>
            </w:r>
            <w:r>
              <w:rPr>
                <w:spacing w:val="-10"/>
              </w:rPr>
              <w:t xml:space="preserve"> </w:t>
            </w:r>
            <w:r>
              <w:t>scope,</w:t>
            </w:r>
            <w:r>
              <w:rPr>
                <w:spacing w:val="-5"/>
              </w:rPr>
              <w:t xml:space="preserve"> </w:t>
            </w:r>
            <w:r>
              <w:t>components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benefits</w:t>
            </w:r>
            <w:r>
              <w:rPr>
                <w:spacing w:val="-7"/>
              </w:rPr>
              <w:t xml:space="preserve"> </w:t>
            </w:r>
            <w:r>
              <w:t>of</w:t>
            </w:r>
          </w:p>
          <w:p w14:paraId="5BEF69E4" w14:textId="77777777" w:rsidR="008B437B" w:rsidRDefault="00000000">
            <w:pPr>
              <w:pStyle w:val="TableParagraph"/>
              <w:spacing w:before="2" w:line="247" w:lineRule="exact"/>
            </w:pPr>
            <w:r>
              <w:rPr>
                <w:spacing w:val="-2"/>
              </w:rPr>
              <w:t>transactional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analysis.</w:t>
            </w:r>
          </w:p>
        </w:tc>
        <w:tc>
          <w:tcPr>
            <w:tcW w:w="1421" w:type="dxa"/>
          </w:tcPr>
          <w:p w14:paraId="3BA4DE8E" w14:textId="0E3CB69A" w:rsidR="008B437B" w:rsidRDefault="008B437B">
            <w:pPr>
              <w:pStyle w:val="TableParagraph"/>
              <w:spacing w:before="2" w:line="247" w:lineRule="exact"/>
              <w:ind w:left="15"/>
              <w:jc w:val="center"/>
            </w:pPr>
          </w:p>
        </w:tc>
        <w:tc>
          <w:tcPr>
            <w:tcW w:w="2602" w:type="dxa"/>
          </w:tcPr>
          <w:p w14:paraId="3EFAB1B2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6D85A629" w14:textId="77777777" w:rsidR="008B437B" w:rsidRDefault="008B437B">
      <w:pPr>
        <w:pStyle w:val="TableParagraph"/>
        <w:rPr>
          <w:rFonts w:ascii="Times New Roman"/>
        </w:rPr>
        <w:sectPr w:rsidR="008B437B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119E9D83" w14:textId="77777777" w:rsidR="00CD0221" w:rsidRDefault="00CD0221">
      <w:pPr>
        <w:pStyle w:val="Heading1"/>
        <w:ind w:left="1945" w:right="0"/>
        <w:jc w:val="left"/>
      </w:pPr>
    </w:p>
    <w:p w14:paraId="5451AA2F" w14:textId="77777777" w:rsidR="00CD0221" w:rsidRDefault="00CD0221">
      <w:pPr>
        <w:pStyle w:val="Heading1"/>
        <w:ind w:left="1945" w:right="0"/>
        <w:jc w:val="left"/>
      </w:pPr>
    </w:p>
    <w:p w14:paraId="3B54FFFF" w14:textId="77777777" w:rsidR="00CD0221" w:rsidRDefault="00CD0221">
      <w:pPr>
        <w:pStyle w:val="Heading1"/>
        <w:ind w:left="1945" w:right="0"/>
        <w:jc w:val="left"/>
      </w:pPr>
    </w:p>
    <w:p w14:paraId="28CBB854" w14:textId="77777777" w:rsidR="00CD0221" w:rsidRDefault="00CD0221">
      <w:pPr>
        <w:pStyle w:val="Heading1"/>
        <w:ind w:left="1945" w:right="0"/>
        <w:jc w:val="left"/>
      </w:pPr>
    </w:p>
    <w:p w14:paraId="6F900A91" w14:textId="77777777" w:rsidR="00CD0221" w:rsidRDefault="00CD0221">
      <w:pPr>
        <w:pStyle w:val="Heading1"/>
        <w:ind w:left="1945" w:right="0"/>
        <w:jc w:val="left"/>
      </w:pPr>
    </w:p>
    <w:p w14:paraId="00E837D6" w14:textId="77777777" w:rsidR="00CD0221" w:rsidRDefault="00CD0221">
      <w:pPr>
        <w:pStyle w:val="Heading1"/>
        <w:ind w:left="1945" w:right="0"/>
        <w:jc w:val="left"/>
      </w:pPr>
    </w:p>
    <w:p w14:paraId="4E79A20B" w14:textId="77777777" w:rsidR="00CD0221" w:rsidRDefault="00CD0221">
      <w:pPr>
        <w:pStyle w:val="Heading1"/>
        <w:ind w:left="1945" w:right="0"/>
        <w:jc w:val="left"/>
      </w:pPr>
    </w:p>
    <w:p w14:paraId="5FFD660C" w14:textId="77777777" w:rsidR="00CD0221" w:rsidRDefault="00CD0221">
      <w:pPr>
        <w:pStyle w:val="Heading1"/>
        <w:ind w:left="1945" w:right="0"/>
        <w:jc w:val="left"/>
      </w:pPr>
    </w:p>
    <w:p w14:paraId="2C86A993" w14:textId="77777777" w:rsidR="00CD0221" w:rsidRDefault="00CD0221">
      <w:pPr>
        <w:pStyle w:val="Heading1"/>
        <w:ind w:left="1945" w:right="0"/>
        <w:jc w:val="left"/>
      </w:pPr>
    </w:p>
    <w:p w14:paraId="195764D7" w14:textId="77777777" w:rsidR="00CD0221" w:rsidRDefault="00CD0221">
      <w:pPr>
        <w:pStyle w:val="Heading1"/>
        <w:ind w:left="1945" w:right="0"/>
        <w:jc w:val="left"/>
      </w:pPr>
    </w:p>
    <w:p w14:paraId="2C74810B" w14:textId="77777777" w:rsidR="00CD0221" w:rsidRDefault="00CD0221">
      <w:pPr>
        <w:pStyle w:val="Heading1"/>
        <w:ind w:left="1945" w:right="0"/>
        <w:jc w:val="left"/>
      </w:pPr>
    </w:p>
    <w:p w14:paraId="3D60ADAD" w14:textId="77777777" w:rsidR="00CD0221" w:rsidRDefault="00CD0221">
      <w:pPr>
        <w:pStyle w:val="Heading1"/>
        <w:ind w:left="1945" w:right="0"/>
        <w:jc w:val="left"/>
      </w:pPr>
    </w:p>
    <w:p w14:paraId="5DF9EC55" w14:textId="77777777" w:rsidR="00CD0221" w:rsidRDefault="00CD0221">
      <w:pPr>
        <w:pStyle w:val="Heading1"/>
        <w:ind w:left="1945" w:right="0"/>
        <w:jc w:val="left"/>
      </w:pPr>
    </w:p>
    <w:p w14:paraId="20D4E704" w14:textId="77777777" w:rsidR="00CD0221" w:rsidRDefault="00CD0221">
      <w:pPr>
        <w:pStyle w:val="Heading1"/>
        <w:ind w:left="1945" w:right="0"/>
        <w:jc w:val="left"/>
      </w:pPr>
    </w:p>
    <w:p w14:paraId="3B5CC4F4" w14:textId="77777777" w:rsidR="00CD0221" w:rsidRDefault="00CD0221">
      <w:pPr>
        <w:pStyle w:val="Heading1"/>
        <w:ind w:left="1945" w:right="0"/>
        <w:jc w:val="left"/>
      </w:pPr>
    </w:p>
    <w:p w14:paraId="281ED1EC" w14:textId="77777777" w:rsidR="00CD0221" w:rsidRDefault="00CD0221">
      <w:pPr>
        <w:pStyle w:val="Heading1"/>
        <w:ind w:left="1945" w:right="0"/>
        <w:jc w:val="left"/>
      </w:pPr>
    </w:p>
    <w:p w14:paraId="5366EC0A" w14:textId="77777777" w:rsidR="00CD0221" w:rsidRDefault="00CD0221">
      <w:pPr>
        <w:pStyle w:val="Heading1"/>
        <w:ind w:left="1945" w:right="0"/>
        <w:jc w:val="left"/>
      </w:pPr>
    </w:p>
    <w:p w14:paraId="1D544C19" w14:textId="77777777" w:rsidR="00CD0221" w:rsidRDefault="00CD0221">
      <w:pPr>
        <w:pStyle w:val="Heading1"/>
        <w:ind w:left="1945" w:right="0"/>
        <w:jc w:val="left"/>
      </w:pPr>
    </w:p>
    <w:p w14:paraId="57BDDC58" w14:textId="77777777" w:rsidR="00CD0221" w:rsidRDefault="00CD0221">
      <w:pPr>
        <w:pStyle w:val="Heading1"/>
        <w:ind w:left="1945" w:right="0"/>
        <w:jc w:val="left"/>
      </w:pPr>
    </w:p>
    <w:p w14:paraId="07C1F1DA" w14:textId="77777777" w:rsidR="00CD0221" w:rsidRDefault="00CD0221">
      <w:pPr>
        <w:pStyle w:val="Heading1"/>
        <w:ind w:left="1945" w:right="0"/>
        <w:jc w:val="left"/>
      </w:pPr>
    </w:p>
    <w:p w14:paraId="4E1EDC42" w14:textId="77777777" w:rsidR="00CD0221" w:rsidRDefault="00CD0221">
      <w:pPr>
        <w:pStyle w:val="Heading1"/>
        <w:ind w:left="1945" w:right="0"/>
        <w:jc w:val="left"/>
      </w:pPr>
    </w:p>
    <w:p w14:paraId="13186023" w14:textId="77777777" w:rsidR="00CD0221" w:rsidRDefault="00CD0221">
      <w:pPr>
        <w:pStyle w:val="Heading1"/>
        <w:ind w:left="1945" w:right="0"/>
        <w:jc w:val="left"/>
      </w:pPr>
    </w:p>
    <w:p w14:paraId="3AA1CFC8" w14:textId="77777777" w:rsidR="00CD0221" w:rsidRDefault="00CD0221">
      <w:pPr>
        <w:pStyle w:val="Heading1"/>
        <w:ind w:left="1945" w:right="0"/>
        <w:jc w:val="left"/>
      </w:pPr>
    </w:p>
    <w:p w14:paraId="40ED1685" w14:textId="77777777" w:rsidR="00CD0221" w:rsidRDefault="00CD0221">
      <w:pPr>
        <w:pStyle w:val="Heading1"/>
        <w:ind w:left="1945" w:right="0"/>
        <w:jc w:val="left"/>
      </w:pPr>
    </w:p>
    <w:p w14:paraId="42C4AA8C" w14:textId="77777777" w:rsidR="00CD0221" w:rsidRDefault="00CD0221">
      <w:pPr>
        <w:pStyle w:val="Heading1"/>
        <w:ind w:left="1945" w:right="0"/>
        <w:jc w:val="left"/>
      </w:pPr>
    </w:p>
    <w:p w14:paraId="6DE0F933" w14:textId="77777777" w:rsidR="00CD0221" w:rsidRDefault="00CD0221">
      <w:pPr>
        <w:pStyle w:val="Heading1"/>
        <w:ind w:left="1945" w:right="0"/>
        <w:jc w:val="left"/>
      </w:pPr>
    </w:p>
    <w:p w14:paraId="24A181E4" w14:textId="77777777" w:rsidR="00CD0221" w:rsidRDefault="00CD0221">
      <w:pPr>
        <w:pStyle w:val="Heading1"/>
        <w:ind w:left="1945" w:right="0"/>
        <w:jc w:val="left"/>
      </w:pPr>
    </w:p>
    <w:p w14:paraId="32A7BCC3" w14:textId="77777777" w:rsidR="00CD0221" w:rsidRDefault="00CD0221">
      <w:pPr>
        <w:pStyle w:val="Heading1"/>
        <w:ind w:left="1945" w:right="0"/>
        <w:jc w:val="left"/>
      </w:pPr>
    </w:p>
    <w:p w14:paraId="153E660B" w14:textId="77777777" w:rsidR="00CD0221" w:rsidRDefault="00CD0221">
      <w:pPr>
        <w:pStyle w:val="Heading1"/>
        <w:ind w:left="1945" w:right="0"/>
        <w:jc w:val="left"/>
      </w:pPr>
    </w:p>
    <w:p w14:paraId="6CFC3A6A" w14:textId="77777777" w:rsidR="00CD0221" w:rsidRDefault="00CD0221">
      <w:pPr>
        <w:pStyle w:val="Heading1"/>
        <w:ind w:left="1945" w:right="0"/>
        <w:jc w:val="left"/>
      </w:pPr>
    </w:p>
    <w:p w14:paraId="3B446DED" w14:textId="15DD7C74" w:rsidR="008B437B" w:rsidRDefault="00000000">
      <w:pPr>
        <w:pStyle w:val="Heading1"/>
        <w:ind w:left="1945" w:right="0"/>
        <w:jc w:val="left"/>
      </w:pPr>
      <w:r>
        <w:lastRenderedPageBreak/>
        <w:t>LESSON</w:t>
      </w:r>
      <w:r>
        <w:rPr>
          <w:spacing w:val="-7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9"/>
        </w:rPr>
        <w:t xml:space="preserve"> </w:t>
      </w:r>
      <w:r>
        <w:t>202</w:t>
      </w:r>
      <w:r w:rsidR="007F7C8C">
        <w:t>5</w:t>
      </w:r>
      <w:r>
        <w:t>-</w:t>
      </w:r>
      <w:r>
        <w:rPr>
          <w:spacing w:val="-5"/>
        </w:rPr>
        <w:t>2</w:t>
      </w:r>
      <w:r w:rsidR="007F7C8C">
        <w:rPr>
          <w:spacing w:val="-5"/>
        </w:rPr>
        <w:t>6</w:t>
      </w:r>
    </w:p>
    <w:p w14:paraId="4B3A00D4" w14:textId="1C04AD96" w:rsidR="008B437B" w:rsidRDefault="00000000">
      <w:pPr>
        <w:pStyle w:val="BodyText"/>
      </w:pPr>
      <w:r>
        <w:t>Semester:</w:t>
      </w:r>
      <w:r>
        <w:rPr>
          <w:spacing w:val="-7"/>
        </w:rPr>
        <w:t xml:space="preserve"> </w:t>
      </w:r>
      <w:r>
        <w:t>Odd:</w:t>
      </w:r>
      <w:r>
        <w:rPr>
          <w:spacing w:val="-6"/>
        </w:rPr>
        <w:t xml:space="preserve"> </w:t>
      </w:r>
      <w:r w:rsidR="007F7C8C">
        <w:t>Service Marketing</w:t>
      </w:r>
    </w:p>
    <w:p w14:paraId="0B3E95CB" w14:textId="33FBAFE3" w:rsidR="008B437B" w:rsidRDefault="00000000">
      <w:pPr>
        <w:pStyle w:val="BodyText"/>
        <w:tabs>
          <w:tab w:val="left" w:pos="5232"/>
        </w:tabs>
        <w:spacing w:before="1"/>
        <w:ind w:right="3833"/>
      </w:pPr>
      <w:r>
        <w:t xml:space="preserve">For the month of </w:t>
      </w:r>
      <w:r w:rsidR="007F7C8C">
        <w:t>August</w:t>
      </w:r>
      <w:r>
        <w:t xml:space="preserve"> to November</w:t>
      </w:r>
      <w:r>
        <w:tab/>
        <w:t>Class:</w:t>
      </w:r>
      <w:r>
        <w:rPr>
          <w:spacing w:val="-14"/>
        </w:rPr>
        <w:t xml:space="preserve"> </w:t>
      </w:r>
      <w:r w:rsidR="00C37050">
        <w:t>M. Com</w:t>
      </w:r>
      <w:r>
        <w:t>2</w:t>
      </w:r>
      <w:r>
        <w:rPr>
          <w:vertAlign w:val="superscript"/>
        </w:rPr>
        <w:t>nd</w:t>
      </w:r>
      <w:r>
        <w:t xml:space="preserve">year Name of Assistant Professor: Ms. Vanshika </w:t>
      </w:r>
      <w:r w:rsidR="007F7C8C">
        <w:t>J</w:t>
      </w:r>
      <w:r>
        <w:t>indal</w:t>
      </w:r>
    </w:p>
    <w:p w14:paraId="7B0538E0" w14:textId="77777777" w:rsidR="008B437B" w:rsidRDefault="008B437B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8B437B" w14:paraId="11AFD69F" w14:textId="77777777">
        <w:trPr>
          <w:trHeight w:val="892"/>
        </w:trPr>
        <w:tc>
          <w:tcPr>
            <w:tcW w:w="566" w:type="dxa"/>
          </w:tcPr>
          <w:p w14:paraId="1263E90E" w14:textId="77777777" w:rsidR="008B437B" w:rsidRDefault="00000000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1DF08558" w14:textId="77777777" w:rsidR="008B437B" w:rsidRDefault="00000000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2F3850D8" w14:textId="77777777" w:rsidR="008B437B" w:rsidRDefault="00000000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1E823A13" w14:textId="77777777" w:rsidR="008B437B" w:rsidRDefault="00000000">
            <w:pPr>
              <w:pStyle w:val="TableParagraph"/>
              <w:ind w:left="960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04FAA8F2" w14:textId="77777777" w:rsidR="008B437B" w:rsidRDefault="00000000">
            <w:pPr>
              <w:pStyle w:val="TableParagraph"/>
              <w:ind w:left="298" w:right="193" w:hanging="87"/>
            </w:pP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1F300EAD" w14:textId="77777777" w:rsidR="008B437B" w:rsidRDefault="00000000">
            <w:pPr>
              <w:pStyle w:val="TableParagraph"/>
              <w:ind w:left="270" w:hanging="154"/>
            </w:pPr>
            <w:r>
              <w:t>Topic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Assignment</w:t>
            </w:r>
            <w:r>
              <w:rPr>
                <w:spacing w:val="-10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Test to be given to students</w:t>
            </w:r>
          </w:p>
        </w:tc>
      </w:tr>
      <w:tr w:rsidR="008B437B" w14:paraId="1309E41C" w14:textId="77777777" w:rsidTr="00C37050">
        <w:trPr>
          <w:trHeight w:val="1651"/>
        </w:trPr>
        <w:tc>
          <w:tcPr>
            <w:tcW w:w="566" w:type="dxa"/>
          </w:tcPr>
          <w:p w14:paraId="21C94816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41DF41EB" w14:textId="77777777" w:rsidR="008B437B" w:rsidRDefault="00000000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4537" w:type="dxa"/>
          </w:tcPr>
          <w:p w14:paraId="7319DCE8" w14:textId="77777777" w:rsidR="007F7C8C" w:rsidRDefault="007F7C8C" w:rsidP="007F7C8C">
            <w:pPr>
              <w:pStyle w:val="TableParagraph"/>
              <w:spacing w:line="247" w:lineRule="exact"/>
            </w:pPr>
            <w:r>
              <w:t>Services Marketing: Concept, characteristics, and classification;</w:t>
            </w:r>
          </w:p>
          <w:p w14:paraId="423CA9F7" w14:textId="77777777" w:rsidR="007F7C8C" w:rsidRDefault="007F7C8C" w:rsidP="007F7C8C">
            <w:pPr>
              <w:pStyle w:val="TableParagraph"/>
              <w:spacing w:line="247" w:lineRule="exact"/>
            </w:pPr>
            <w:r>
              <w:t>Buying process for services; Customer expectations of services;</w:t>
            </w:r>
          </w:p>
          <w:p w14:paraId="3F2DC8EC" w14:textId="2C5141F9" w:rsidR="008B437B" w:rsidRDefault="007F7C8C" w:rsidP="007F7C8C">
            <w:pPr>
              <w:pStyle w:val="TableParagraph"/>
              <w:spacing w:line="247" w:lineRule="exact"/>
            </w:pPr>
            <w:r>
              <w:t>Customer perception of services; Marketing Mix in Services</w:t>
            </w:r>
          </w:p>
        </w:tc>
        <w:tc>
          <w:tcPr>
            <w:tcW w:w="1987" w:type="dxa"/>
          </w:tcPr>
          <w:p w14:paraId="5A81E112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43A4597D" w14:textId="77777777" w:rsidR="008B437B" w:rsidRDefault="00000000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5B4D5FED" w14:textId="77777777" w:rsidTr="00C37050">
        <w:trPr>
          <w:trHeight w:val="1830"/>
        </w:trPr>
        <w:tc>
          <w:tcPr>
            <w:tcW w:w="566" w:type="dxa"/>
          </w:tcPr>
          <w:p w14:paraId="7D80B586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4DC0CE17" w14:textId="77777777" w:rsidR="008B437B" w:rsidRDefault="00000000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4537" w:type="dxa"/>
          </w:tcPr>
          <w:p w14:paraId="600B6BD9" w14:textId="6D2BA3DC" w:rsidR="008B437B" w:rsidRDefault="007F7C8C">
            <w:pPr>
              <w:pStyle w:val="TableParagraph"/>
              <w:spacing w:before="0" w:line="270" w:lineRule="atLeast"/>
            </w:pPr>
            <w:r w:rsidRPr="007F7C8C">
              <w:t>Service Quality: Concept, dimensions and models; Relationship marketing: Concept, importance and strategies; Service market segmentation and targeting; Customer retention strategies. Service Development process; Service blueprinting; Approaches to service delivery.</w:t>
            </w:r>
          </w:p>
        </w:tc>
        <w:tc>
          <w:tcPr>
            <w:tcW w:w="1987" w:type="dxa"/>
          </w:tcPr>
          <w:p w14:paraId="5D4627EF" w14:textId="77777777" w:rsidR="007F7C8C" w:rsidRDefault="007F7C8C" w:rsidP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31354C0F" w14:textId="1759E295" w:rsidR="008B437B" w:rsidRDefault="007F7C8C" w:rsidP="007F7C8C">
            <w:pPr>
              <w:pStyle w:val="TableParagraph"/>
              <w:ind w:left="111" w:right="655"/>
            </w:pPr>
            <w:r>
              <w:t xml:space="preserve">Recreational Trip </w:t>
            </w:r>
            <w:r w:rsidR="00C37050">
              <w:t>to</w:t>
            </w:r>
            <w:r>
              <w:t xml:space="preserve"> Jurasik Park</w:t>
            </w:r>
          </w:p>
        </w:tc>
        <w:tc>
          <w:tcPr>
            <w:tcW w:w="2602" w:type="dxa"/>
          </w:tcPr>
          <w:p w14:paraId="64B3A853" w14:textId="77777777" w:rsidR="008B437B" w:rsidRDefault="00000000">
            <w:pPr>
              <w:pStyle w:val="TableParagraph"/>
              <w:ind w:left="107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8B437B" w14:paraId="4FD61371" w14:textId="77777777" w:rsidTr="00C37050">
        <w:trPr>
          <w:trHeight w:val="2109"/>
        </w:trPr>
        <w:tc>
          <w:tcPr>
            <w:tcW w:w="566" w:type="dxa"/>
          </w:tcPr>
          <w:p w14:paraId="5CBD62F7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688A8B46" w14:textId="77777777" w:rsidR="008B437B" w:rsidRDefault="00000000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4537" w:type="dxa"/>
          </w:tcPr>
          <w:p w14:paraId="09E3361E" w14:textId="77777777" w:rsidR="007F7C8C" w:rsidRDefault="007F7C8C" w:rsidP="00C37050">
            <w:pPr>
              <w:pStyle w:val="TableParagraph"/>
              <w:spacing w:line="244" w:lineRule="exact"/>
              <w:ind w:left="0"/>
            </w:pPr>
            <w:r>
              <w:t>Consumer feedback and recovery, Physical environment of services; Communication and promotion of services: Main problems,</w:t>
            </w:r>
          </w:p>
          <w:p w14:paraId="69F8ED03" w14:textId="0B49F43C" w:rsidR="008B437B" w:rsidRDefault="007F7C8C" w:rsidP="00C37050">
            <w:pPr>
              <w:pStyle w:val="TableParagraph"/>
              <w:spacing w:line="244" w:lineRule="exact"/>
              <w:ind w:left="0"/>
            </w:pPr>
            <w:r>
              <w:t>objectives, communication mix and strategies, Pricing of Services:</w:t>
            </w:r>
            <w:r w:rsidR="00C37050">
              <w:t xml:space="preserve"> </w:t>
            </w:r>
            <w:r>
              <w:t>Characteristics, approaches and pricing strategies.</w:t>
            </w:r>
          </w:p>
        </w:tc>
        <w:tc>
          <w:tcPr>
            <w:tcW w:w="1987" w:type="dxa"/>
          </w:tcPr>
          <w:p w14:paraId="39F12804" w14:textId="7A7EFB87" w:rsidR="008B437B" w:rsidRDefault="007F7C8C">
            <w:pPr>
              <w:pStyle w:val="TableParagraph"/>
              <w:spacing w:before="2"/>
              <w:ind w:left="111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  <w:r w:rsidR="00000000">
              <w:rPr>
                <w:spacing w:val="-2"/>
              </w:rPr>
              <w:t>.</w:t>
            </w:r>
          </w:p>
        </w:tc>
        <w:tc>
          <w:tcPr>
            <w:tcW w:w="2602" w:type="dxa"/>
          </w:tcPr>
          <w:p w14:paraId="7399015C" w14:textId="77777777" w:rsidR="008B437B" w:rsidRDefault="00000000">
            <w:pPr>
              <w:pStyle w:val="TableParagraph"/>
              <w:ind w:left="107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7F7C8C" w14:paraId="57D76C3E" w14:textId="77777777">
        <w:trPr>
          <w:trHeight w:val="2150"/>
        </w:trPr>
        <w:tc>
          <w:tcPr>
            <w:tcW w:w="566" w:type="dxa"/>
          </w:tcPr>
          <w:p w14:paraId="62B4BAFA" w14:textId="77777777" w:rsidR="007F7C8C" w:rsidRDefault="007F7C8C" w:rsidP="007F7C8C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4A75FC5C" w14:textId="77777777" w:rsidR="007F7C8C" w:rsidRDefault="007F7C8C" w:rsidP="007F7C8C">
            <w:pPr>
              <w:pStyle w:val="TableParagraph"/>
              <w:spacing w:before="6"/>
              <w:ind w:left="14" w:right="108"/>
              <w:jc w:val="center"/>
            </w:pPr>
            <w:r>
              <w:rPr>
                <w:spacing w:val="-2"/>
              </w:rPr>
              <w:t>November</w:t>
            </w:r>
          </w:p>
        </w:tc>
        <w:tc>
          <w:tcPr>
            <w:tcW w:w="4537" w:type="dxa"/>
          </w:tcPr>
          <w:p w14:paraId="703A375A" w14:textId="235B9403" w:rsidR="00C37050" w:rsidRDefault="00C37050" w:rsidP="00C37050">
            <w:pPr>
              <w:pStyle w:val="TableParagraph"/>
              <w:spacing w:line="244" w:lineRule="exact"/>
            </w:pPr>
            <w:r>
              <w:t>Distribution of Services: Channels, key intermediaries, strategies for effective service delivery; Managing service employees: Importance and roles of contact personnel; Managing service delivery employees.</w:t>
            </w:r>
            <w:r>
              <w:t xml:space="preserve"> </w:t>
            </w:r>
            <w:r>
              <w:t>Managing</w:t>
            </w:r>
            <w:r>
              <w:t xml:space="preserve"> </w:t>
            </w:r>
            <w:r>
              <w:t>customers and strategies for enhancing</w:t>
            </w:r>
          </w:p>
          <w:p w14:paraId="7E29290F" w14:textId="046A69F7" w:rsidR="007F7C8C" w:rsidRDefault="00C37050" w:rsidP="00C37050">
            <w:pPr>
              <w:pStyle w:val="TableParagraph"/>
              <w:spacing w:before="0" w:line="244" w:lineRule="exact"/>
            </w:pPr>
            <w:r>
              <w:t>customer participation; Customer protection and ethics in services.</w:t>
            </w:r>
          </w:p>
        </w:tc>
        <w:tc>
          <w:tcPr>
            <w:tcW w:w="1987" w:type="dxa"/>
          </w:tcPr>
          <w:p w14:paraId="0C192674" w14:textId="4237D7F2" w:rsidR="007F7C8C" w:rsidRDefault="007F7C8C" w:rsidP="007F7C8C">
            <w:pPr>
              <w:pStyle w:val="TableParagraph"/>
              <w:spacing w:before="6"/>
              <w:ind w:left="107" w:right="88"/>
              <w:jc w:val="center"/>
            </w:pPr>
            <w:r>
              <w:t>Workshop on Soft skills</w:t>
            </w:r>
          </w:p>
        </w:tc>
        <w:tc>
          <w:tcPr>
            <w:tcW w:w="2602" w:type="dxa"/>
          </w:tcPr>
          <w:p w14:paraId="3BE4E950" w14:textId="77777777" w:rsidR="007F7C8C" w:rsidRDefault="007F7C8C" w:rsidP="007F7C8C">
            <w:pPr>
              <w:pStyle w:val="TableParagraph"/>
              <w:spacing w:before="6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7E60599E" w14:textId="77777777" w:rsidR="008B437B" w:rsidRDefault="008B437B">
      <w:pPr>
        <w:pStyle w:val="TableParagraph"/>
        <w:sectPr w:rsidR="008B437B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515AED18" w14:textId="7C4EC17E" w:rsidR="008B437B" w:rsidRDefault="00000000">
      <w:pPr>
        <w:pStyle w:val="Heading1"/>
      </w:pPr>
      <w:r>
        <w:lastRenderedPageBreak/>
        <w:t>LESSON</w:t>
      </w:r>
      <w:r>
        <w:rPr>
          <w:spacing w:val="-12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SESSION:</w:t>
      </w:r>
      <w:r>
        <w:rPr>
          <w:spacing w:val="-5"/>
        </w:rPr>
        <w:t xml:space="preserve"> </w:t>
      </w:r>
      <w:r>
        <w:t>202</w:t>
      </w:r>
      <w:r w:rsidR="007F7C8C">
        <w:t>5</w:t>
      </w:r>
      <w:r>
        <w:t>-</w:t>
      </w:r>
      <w:r>
        <w:rPr>
          <w:spacing w:val="-5"/>
        </w:rPr>
        <w:t>2</w:t>
      </w:r>
      <w:r w:rsidR="007F7C8C">
        <w:rPr>
          <w:spacing w:val="-5"/>
        </w:rPr>
        <w:t>6</w:t>
      </w:r>
    </w:p>
    <w:p w14:paraId="2846A4BC" w14:textId="15E45089" w:rsidR="008B437B" w:rsidRDefault="00000000">
      <w:pPr>
        <w:pStyle w:val="BodyText"/>
      </w:pPr>
      <w:r>
        <w:t>Semester:</w:t>
      </w:r>
      <w:r>
        <w:rPr>
          <w:spacing w:val="-8"/>
        </w:rPr>
        <w:t xml:space="preserve"> </w:t>
      </w:r>
      <w:r>
        <w:t>Odd:</w:t>
      </w:r>
      <w:r w:rsidR="007F7C8C">
        <w:t xml:space="preserve"> Financial Institutions </w:t>
      </w:r>
      <w:r w:rsidR="00C37050">
        <w:t>and</w:t>
      </w:r>
      <w:r w:rsidR="007F7C8C">
        <w:t xml:space="preserve"> Markets</w:t>
      </w:r>
    </w:p>
    <w:p w14:paraId="392A932B" w14:textId="599755F4" w:rsidR="008B437B" w:rsidRDefault="00000000">
      <w:pPr>
        <w:pStyle w:val="BodyText"/>
        <w:tabs>
          <w:tab w:val="left" w:pos="5232"/>
        </w:tabs>
        <w:spacing w:before="1"/>
        <w:ind w:right="3833"/>
      </w:pPr>
      <w:r>
        <w:t xml:space="preserve">For the month of </w:t>
      </w:r>
      <w:r w:rsidR="007F7C8C">
        <w:t>August</w:t>
      </w:r>
      <w:r>
        <w:t xml:space="preserve"> to November</w:t>
      </w:r>
      <w:r>
        <w:tab/>
        <w:t>Class:</w:t>
      </w:r>
      <w:r>
        <w:rPr>
          <w:spacing w:val="-14"/>
        </w:rPr>
        <w:t xml:space="preserve"> </w:t>
      </w:r>
      <w:r w:rsidR="00C37050">
        <w:t>M. Com</w:t>
      </w:r>
      <w:r>
        <w:t>2</w:t>
      </w:r>
      <w:r>
        <w:rPr>
          <w:vertAlign w:val="superscript"/>
        </w:rPr>
        <w:t>nd</w:t>
      </w:r>
      <w:r>
        <w:t>year Name of Assistant Professor: Ms.</w:t>
      </w:r>
      <w:r w:rsidR="007F7C8C">
        <w:t xml:space="preserve"> </w:t>
      </w:r>
      <w:r>
        <w:t xml:space="preserve">Vanshika </w:t>
      </w:r>
      <w:r w:rsidR="007F7C8C">
        <w:t>Ji</w:t>
      </w:r>
      <w:r>
        <w:t>ndal</w:t>
      </w:r>
    </w:p>
    <w:p w14:paraId="315CAE6A" w14:textId="77777777" w:rsidR="008B437B" w:rsidRDefault="008B437B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8B437B" w14:paraId="4D4EC13D" w14:textId="77777777">
        <w:trPr>
          <w:trHeight w:val="892"/>
        </w:trPr>
        <w:tc>
          <w:tcPr>
            <w:tcW w:w="566" w:type="dxa"/>
          </w:tcPr>
          <w:p w14:paraId="4B9BF186" w14:textId="77777777" w:rsidR="008B437B" w:rsidRDefault="00000000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388D736D" w14:textId="77777777" w:rsidR="008B437B" w:rsidRDefault="00000000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2591FCF5" w14:textId="77777777" w:rsidR="008B437B" w:rsidRDefault="00000000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6CA20D1B" w14:textId="77777777" w:rsidR="008B437B" w:rsidRDefault="00000000">
            <w:pPr>
              <w:pStyle w:val="TableParagraph"/>
              <w:ind w:left="960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1FDDB74D" w14:textId="77777777" w:rsidR="008B437B" w:rsidRDefault="00000000">
            <w:pPr>
              <w:pStyle w:val="TableParagraph"/>
              <w:ind w:left="298" w:right="193" w:hanging="87"/>
            </w:pP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17CDCD6E" w14:textId="77777777" w:rsidR="008B437B" w:rsidRDefault="00000000">
            <w:pPr>
              <w:pStyle w:val="TableParagraph"/>
              <w:ind w:left="270" w:hanging="154"/>
            </w:pPr>
            <w:r>
              <w:t>Topic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Assignment</w:t>
            </w:r>
            <w:r>
              <w:rPr>
                <w:spacing w:val="-12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Test to be given to students</w:t>
            </w:r>
          </w:p>
        </w:tc>
      </w:tr>
      <w:tr w:rsidR="008B437B" w14:paraId="2CA32424" w14:textId="77777777">
        <w:trPr>
          <w:trHeight w:val="2688"/>
        </w:trPr>
        <w:tc>
          <w:tcPr>
            <w:tcW w:w="566" w:type="dxa"/>
          </w:tcPr>
          <w:p w14:paraId="6158178D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0B8C66A0" w14:textId="77777777" w:rsidR="008B437B" w:rsidRDefault="00000000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4537" w:type="dxa"/>
          </w:tcPr>
          <w:p w14:paraId="0E65B2C6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Financial system: Concept, nature and role; Financial system and financial markets; Banking and non-banking financial institutions;</w:t>
            </w:r>
          </w:p>
          <w:p w14:paraId="6E88111F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Consolidation &amp; competition among financial institutions; Financial conglomerates; Financial system and economic development; Indian</w:t>
            </w:r>
          </w:p>
          <w:p w14:paraId="3B475946" w14:textId="7505BF21" w:rsidR="008B437B" w:rsidRDefault="00C37050" w:rsidP="00C37050">
            <w:pPr>
              <w:pStyle w:val="TableParagraph"/>
              <w:spacing w:before="0" w:line="270" w:lineRule="atLeast"/>
              <w:ind w:right="145"/>
            </w:pPr>
            <w:r>
              <w:t>financial system-an overview</w:t>
            </w:r>
          </w:p>
        </w:tc>
        <w:tc>
          <w:tcPr>
            <w:tcW w:w="1987" w:type="dxa"/>
          </w:tcPr>
          <w:p w14:paraId="3B38A6BA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0760EE50" w14:textId="77777777" w:rsidR="008B437B" w:rsidRDefault="00000000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4787B914" w14:textId="77777777">
        <w:trPr>
          <w:trHeight w:val="1072"/>
        </w:trPr>
        <w:tc>
          <w:tcPr>
            <w:tcW w:w="566" w:type="dxa"/>
          </w:tcPr>
          <w:p w14:paraId="09AE51F2" w14:textId="77777777" w:rsidR="008B437B" w:rsidRDefault="00000000">
            <w:pPr>
              <w:pStyle w:val="TableParagraph"/>
              <w:spacing w:before="0" w:line="267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F8A74B8" w14:textId="77777777" w:rsidR="008B437B" w:rsidRDefault="00000000">
            <w:pPr>
              <w:pStyle w:val="TableParagraph"/>
              <w:spacing w:before="0" w:line="267" w:lineRule="exact"/>
              <w:ind w:left="9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4537" w:type="dxa"/>
          </w:tcPr>
          <w:p w14:paraId="73D90B4C" w14:textId="0A0C3A3D" w:rsidR="00C37050" w:rsidRDefault="00C37050" w:rsidP="00C37050">
            <w:pPr>
              <w:pStyle w:val="TableParagraph"/>
              <w:spacing w:line="247" w:lineRule="exact"/>
            </w:pPr>
            <w:r>
              <w:t xml:space="preserve">Financial markets: Organization, economic role, instruments &amp; regulation of money market; Capital Market: Primary and </w:t>
            </w:r>
            <w:r>
              <w:t>secondary</w:t>
            </w:r>
            <w:r>
              <w:t xml:space="preserve"> markets and their organization; Government securities </w:t>
            </w:r>
            <w:r>
              <w:t>market; Recent</w:t>
            </w:r>
            <w:r>
              <w:t xml:space="preserve"> developments in Indian capital and money market; Role of</w:t>
            </w:r>
          </w:p>
          <w:p w14:paraId="682D5F8D" w14:textId="431CEABE" w:rsidR="008B437B" w:rsidRDefault="00C37050" w:rsidP="00C37050">
            <w:pPr>
              <w:pStyle w:val="TableParagraph"/>
              <w:spacing w:before="0" w:line="247" w:lineRule="exact"/>
            </w:pPr>
            <w:r>
              <w:t>SEBI- an overvi</w:t>
            </w:r>
            <w:r>
              <w:t>ew.</w:t>
            </w:r>
          </w:p>
        </w:tc>
        <w:tc>
          <w:tcPr>
            <w:tcW w:w="1987" w:type="dxa"/>
          </w:tcPr>
          <w:p w14:paraId="5550C755" w14:textId="77777777" w:rsidR="007F7C8C" w:rsidRDefault="007F7C8C" w:rsidP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2FB79DD5" w14:textId="5F393198" w:rsidR="008B437B" w:rsidRDefault="007F7C8C" w:rsidP="007F7C8C">
            <w:pPr>
              <w:pStyle w:val="TableParagraph"/>
              <w:spacing w:before="0"/>
              <w:ind w:left="111" w:right="655"/>
            </w:pPr>
            <w:r>
              <w:t xml:space="preserve">Recreational Trip </w:t>
            </w:r>
            <w:r w:rsidR="00C37050">
              <w:t>to</w:t>
            </w:r>
            <w:r>
              <w:t xml:space="preserve"> Jurasik Park</w:t>
            </w:r>
          </w:p>
        </w:tc>
        <w:tc>
          <w:tcPr>
            <w:tcW w:w="2602" w:type="dxa"/>
          </w:tcPr>
          <w:p w14:paraId="322EC6A7" w14:textId="77777777" w:rsidR="008B437B" w:rsidRDefault="00000000">
            <w:pPr>
              <w:pStyle w:val="TableParagraph"/>
              <w:spacing w:before="0"/>
              <w:ind w:left="107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8B437B" w14:paraId="6833C18D" w14:textId="77777777">
        <w:trPr>
          <w:trHeight w:val="2414"/>
        </w:trPr>
        <w:tc>
          <w:tcPr>
            <w:tcW w:w="566" w:type="dxa"/>
          </w:tcPr>
          <w:p w14:paraId="3CD407E3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2D3F5E37" w14:textId="77777777" w:rsidR="008B437B" w:rsidRDefault="00000000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4537" w:type="dxa"/>
          </w:tcPr>
          <w:p w14:paraId="3F1438F6" w14:textId="4F22EE4A" w:rsidR="00C37050" w:rsidRDefault="00C37050" w:rsidP="00C37050">
            <w:pPr>
              <w:pStyle w:val="TableParagraph"/>
              <w:spacing w:before="2" w:line="247" w:lineRule="exact"/>
            </w:pPr>
            <w:r>
              <w:t>Financial</w:t>
            </w:r>
            <w:r>
              <w:t xml:space="preserve"> </w:t>
            </w:r>
            <w:r>
              <w:t>institutions:</w:t>
            </w:r>
            <w:r>
              <w:t xml:space="preserve"> </w:t>
            </w:r>
            <w:r>
              <w:t xml:space="preserve">Commercial </w:t>
            </w:r>
            <w:r>
              <w:t>Banking</w:t>
            </w:r>
            <w:r>
              <w:t>-Concept,</w:t>
            </w:r>
          </w:p>
          <w:p w14:paraId="05DA0638" w14:textId="43005B61" w:rsidR="00C37050" w:rsidRDefault="00C37050" w:rsidP="00C37050">
            <w:pPr>
              <w:pStyle w:val="TableParagraph"/>
              <w:spacing w:before="2" w:line="247" w:lineRule="exact"/>
            </w:pPr>
            <w:r>
              <w:t>role, classification</w:t>
            </w:r>
            <w:r>
              <w:t xml:space="preserve">, asset liability management, non-performing </w:t>
            </w:r>
            <w:r>
              <w:t>assets (</w:t>
            </w:r>
            <w:r>
              <w:t xml:space="preserve">NPAs); Financial inclusion, recent developments in banking including restructuring, </w:t>
            </w:r>
            <w:r>
              <w:t>privatization</w:t>
            </w:r>
            <w:r>
              <w:t>, MUDRA financing; Insurance:</w:t>
            </w:r>
          </w:p>
          <w:p w14:paraId="182D4573" w14:textId="54F74BAD" w:rsidR="00C37050" w:rsidRDefault="00C37050" w:rsidP="00C37050">
            <w:pPr>
              <w:pStyle w:val="TableParagraph"/>
              <w:spacing w:before="2" w:line="247" w:lineRule="exact"/>
            </w:pPr>
            <w:r>
              <w:t xml:space="preserve">Life and non-life insurance companies in India- public and </w:t>
            </w:r>
            <w:r>
              <w:t>private; non-banking</w:t>
            </w:r>
            <w:r>
              <w:t xml:space="preserve"> financial companies (NBFCs): Role and types; Private</w:t>
            </w:r>
          </w:p>
          <w:p w14:paraId="1BCDFB9C" w14:textId="77777777" w:rsidR="00C37050" w:rsidRDefault="00C37050" w:rsidP="00C37050">
            <w:pPr>
              <w:pStyle w:val="TableParagraph"/>
              <w:spacing w:before="2" w:line="247" w:lineRule="exact"/>
            </w:pPr>
            <w:r>
              <w:t>equity, venture capital and hedge funds; Development banks: Concept, objectives and functions, Operational and promotional</w:t>
            </w:r>
          </w:p>
          <w:p w14:paraId="4DDADC30" w14:textId="5C946294" w:rsidR="008B437B" w:rsidRDefault="00C37050" w:rsidP="00C37050">
            <w:pPr>
              <w:pStyle w:val="TableParagraph"/>
              <w:spacing w:before="2" w:line="247" w:lineRule="exact"/>
            </w:pPr>
            <w:r>
              <w:t xml:space="preserve">activities f development banks; IFCI, ICICI, IDBI, IRBI, </w:t>
            </w:r>
            <w:r>
              <w:t>SIDBL, SBI</w:t>
            </w:r>
            <w:r>
              <w:t xml:space="preserve"> and state financial institutions</w:t>
            </w:r>
          </w:p>
        </w:tc>
        <w:tc>
          <w:tcPr>
            <w:tcW w:w="1987" w:type="dxa"/>
          </w:tcPr>
          <w:p w14:paraId="469175F4" w14:textId="08EFD8E0" w:rsidR="008B437B" w:rsidRDefault="007F7C8C">
            <w:pPr>
              <w:pStyle w:val="TableParagraph"/>
              <w:ind w:left="111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  <w:r>
              <w:rPr>
                <w:spacing w:val="-2"/>
              </w:rPr>
              <w:t>.</w:t>
            </w:r>
          </w:p>
        </w:tc>
        <w:tc>
          <w:tcPr>
            <w:tcW w:w="2602" w:type="dxa"/>
          </w:tcPr>
          <w:p w14:paraId="5566EA34" w14:textId="77777777" w:rsidR="008B437B" w:rsidRDefault="00000000">
            <w:pPr>
              <w:pStyle w:val="TableParagraph"/>
              <w:ind w:left="107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8B437B" w14:paraId="3920C3A7" w14:textId="77777777">
        <w:trPr>
          <w:trHeight w:val="1344"/>
        </w:trPr>
        <w:tc>
          <w:tcPr>
            <w:tcW w:w="566" w:type="dxa"/>
          </w:tcPr>
          <w:p w14:paraId="2495374F" w14:textId="77777777" w:rsidR="008B437B" w:rsidRDefault="00000000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0B77998F" w14:textId="77777777" w:rsidR="008B437B" w:rsidRDefault="00000000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November</w:t>
            </w:r>
          </w:p>
        </w:tc>
        <w:tc>
          <w:tcPr>
            <w:tcW w:w="4537" w:type="dxa"/>
          </w:tcPr>
          <w:p w14:paraId="34B7D438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Merchant Banking: Concept, functions growth and future of merchant</w:t>
            </w:r>
          </w:p>
          <w:p w14:paraId="0B5536B9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banking in India; Government policy on merchant banking services;</w:t>
            </w:r>
          </w:p>
          <w:p w14:paraId="5F210A88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SEBI guidelines; Leasing and hire purchase, venture capital finance,</w:t>
            </w:r>
          </w:p>
          <w:p w14:paraId="119DED82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factoring services, credit rating; Mutual funds: Concept, performance</w:t>
            </w:r>
          </w:p>
          <w:p w14:paraId="72AD4F7E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appraisal and regulation of mutual funds; Types of mutual fund</w:t>
            </w:r>
          </w:p>
          <w:p w14:paraId="7DCF889C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 xml:space="preserve">schemes (open ended v/s close ended, equity, </w:t>
            </w:r>
            <w:r>
              <w:lastRenderedPageBreak/>
              <w:t>debt, hybrid schemes</w:t>
            </w:r>
          </w:p>
          <w:p w14:paraId="1DB8C1FC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and exchange traded funds (ETFs); Designing and marketing of</w:t>
            </w:r>
          </w:p>
          <w:p w14:paraId="53F69705" w14:textId="77777777" w:rsidR="00C37050" w:rsidRDefault="00C37050" w:rsidP="00C37050">
            <w:pPr>
              <w:pStyle w:val="TableParagraph"/>
              <w:spacing w:line="270" w:lineRule="atLeast"/>
              <w:ind w:right="145"/>
            </w:pPr>
            <w:r>
              <w:t>mutual funds schemes; Mutual fund schemes in India: recent</w:t>
            </w:r>
          </w:p>
          <w:p w14:paraId="7C61D876" w14:textId="360C76AE" w:rsidR="008B437B" w:rsidRDefault="00C37050" w:rsidP="00C37050">
            <w:pPr>
              <w:pStyle w:val="TableParagraph"/>
              <w:spacing w:before="0" w:line="270" w:lineRule="atLeast"/>
              <w:ind w:right="145"/>
            </w:pPr>
            <w:r>
              <w:t>developments.</w:t>
            </w:r>
          </w:p>
        </w:tc>
        <w:tc>
          <w:tcPr>
            <w:tcW w:w="1987" w:type="dxa"/>
          </w:tcPr>
          <w:p w14:paraId="1281F7CE" w14:textId="34B0259E" w:rsidR="008B437B" w:rsidRDefault="007F7C8C">
            <w:pPr>
              <w:pStyle w:val="TableParagraph"/>
              <w:spacing w:before="0" w:line="270" w:lineRule="atLeast"/>
              <w:ind w:left="111" w:right="193"/>
            </w:pPr>
            <w:r>
              <w:lastRenderedPageBreak/>
              <w:t>Workshop on Soft skills</w:t>
            </w:r>
          </w:p>
        </w:tc>
        <w:tc>
          <w:tcPr>
            <w:tcW w:w="2602" w:type="dxa"/>
          </w:tcPr>
          <w:p w14:paraId="1F0C6238" w14:textId="77777777" w:rsidR="008B437B" w:rsidRDefault="00000000">
            <w:pPr>
              <w:pStyle w:val="TableParagraph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38FEB82F" w14:textId="77777777" w:rsidR="00A90219" w:rsidRDefault="00A90219"/>
    <w:sectPr w:rsidR="00A90219">
      <w:pgSz w:w="12240" w:h="15840"/>
      <w:pgMar w:top="142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37B"/>
    <w:rsid w:val="007F7C8C"/>
    <w:rsid w:val="008B437B"/>
    <w:rsid w:val="00A90219"/>
    <w:rsid w:val="00C37050"/>
    <w:rsid w:val="00CD0221"/>
    <w:rsid w:val="00CD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5003A"/>
  <w15:docId w15:val="{4E074AFF-D8BC-4085-BC07-94AAA3756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8"/>
      <w:ind w:right="358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61"/>
      <w:ind w:left="29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846A0-E10F-4A33-B6D0-EED0B78BE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1250</Words>
  <Characters>7129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Acer`</dc:creator>
  <cp:lastModifiedBy>Hp Desktop</cp:lastModifiedBy>
  <cp:revision>2</cp:revision>
  <dcterms:created xsi:type="dcterms:W3CDTF">2025-10-10T05:37:00Z</dcterms:created>
  <dcterms:modified xsi:type="dcterms:W3CDTF">2025-10-10T05:37:00Z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2025-10-10T00:00:00Z</vt:filetime>
  </property>
  <property fmtid="{D5CDD505-2E9C-101B-9397-08002B2CF9AE}" pid="5" name="Producer">
    <vt:lpwstr>iLovePDF</vt:lpwstr>
  </property>
</Properties>
</file>