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D" w:rsidRPr="009B2636" w:rsidRDefault="009B2636" w:rsidP="00BD475B">
      <w:pPr>
        <w:ind w:right="-1080"/>
        <w:jc w:val="center"/>
        <w:rPr>
          <w:rFonts w:ascii="Britannic Bold" w:hAnsi="Britannic Bold"/>
          <w:b/>
          <w:sz w:val="24"/>
          <w:u w:val="single"/>
        </w:rPr>
      </w:pPr>
      <w:proofErr w:type="gramStart"/>
      <w:r w:rsidRPr="009B2636">
        <w:rPr>
          <w:rFonts w:ascii="Britannic Bold" w:hAnsi="Britannic Bold"/>
          <w:b/>
          <w:sz w:val="24"/>
          <w:u w:val="single"/>
        </w:rPr>
        <w:t>le</w:t>
      </w:r>
      <w:r w:rsidR="0076649C" w:rsidRPr="009B2636">
        <w:rPr>
          <w:rFonts w:ascii="Britannic Bold" w:hAnsi="Britannic Bold"/>
          <w:b/>
          <w:sz w:val="24"/>
          <w:u w:val="single"/>
        </w:rPr>
        <w:t>sson</w:t>
      </w:r>
      <w:proofErr w:type="gramEnd"/>
      <w:r w:rsidR="0076649C" w:rsidRPr="009B2636">
        <w:rPr>
          <w:rFonts w:ascii="Britannic Bold" w:hAnsi="Britannic Bold"/>
          <w:b/>
          <w:sz w:val="24"/>
          <w:u w:val="single"/>
        </w:rPr>
        <w:t xml:space="preserve"> Plan</w:t>
      </w:r>
    </w:p>
    <w:p w:rsidR="0076649C" w:rsidRDefault="00F76FB8" w:rsidP="009C630A">
      <w:pPr>
        <w:spacing w:after="0" w:line="360" w:lineRule="auto"/>
        <w:rPr>
          <w:rFonts w:ascii="Century" w:hAnsi="Century"/>
        </w:rPr>
      </w:pPr>
      <w:r w:rsidRPr="009B2636">
        <w:rPr>
          <w:rFonts w:ascii="Century" w:hAnsi="Century"/>
          <w:b/>
        </w:rPr>
        <w:t xml:space="preserve">Name of </w:t>
      </w:r>
      <w:proofErr w:type="gramStart"/>
      <w:r w:rsidRPr="009B2636">
        <w:rPr>
          <w:rFonts w:ascii="Century" w:hAnsi="Century"/>
          <w:b/>
        </w:rPr>
        <w:t xml:space="preserve">the </w:t>
      </w:r>
      <w:r w:rsidR="00AD273F">
        <w:rPr>
          <w:rFonts w:ascii="Century" w:hAnsi="Century"/>
          <w:b/>
        </w:rPr>
        <w:t xml:space="preserve"> Associate</w:t>
      </w:r>
      <w:proofErr w:type="gramEnd"/>
      <w:r w:rsidR="00AD273F">
        <w:rPr>
          <w:rFonts w:ascii="Century" w:hAnsi="Century"/>
          <w:b/>
        </w:rPr>
        <w:t xml:space="preserve"> </w:t>
      </w:r>
      <w:r w:rsidR="0076649C" w:rsidRPr="009C630A">
        <w:rPr>
          <w:rFonts w:ascii="Century" w:hAnsi="Century"/>
        </w:rPr>
        <w:t>Professor</w:t>
      </w:r>
      <w:r w:rsidR="00E50ECD">
        <w:rPr>
          <w:rFonts w:ascii="Century" w:hAnsi="Century"/>
        </w:rPr>
        <w:t xml:space="preserve"> </w:t>
      </w:r>
      <w:r w:rsidR="00AD273F">
        <w:rPr>
          <w:rFonts w:ascii="Century" w:hAnsi="Century"/>
        </w:rPr>
        <w:t>–</w:t>
      </w:r>
      <w:r w:rsidR="00FC351E">
        <w:rPr>
          <w:rFonts w:ascii="Century" w:hAnsi="Century"/>
        </w:rPr>
        <w:t>Mrs.Anjali</w:t>
      </w:r>
      <w:r w:rsidR="00AD273F">
        <w:rPr>
          <w:rFonts w:ascii="Century" w:hAnsi="Century"/>
        </w:rPr>
        <w:t xml:space="preserve">                      </w:t>
      </w:r>
      <w:r w:rsidR="0076649C" w:rsidRPr="009C630A">
        <w:rPr>
          <w:rFonts w:ascii="Century" w:hAnsi="Century"/>
        </w:rPr>
        <w:t>Subject:</w:t>
      </w:r>
      <w:r w:rsidR="008104DA">
        <w:rPr>
          <w:rFonts w:ascii="Century" w:hAnsi="Century"/>
        </w:rPr>
        <w:t xml:space="preserve"> </w:t>
      </w:r>
      <w:r w:rsidR="00420F7B">
        <w:rPr>
          <w:rFonts w:ascii="Century" w:hAnsi="Century"/>
        </w:rPr>
        <w:t>English</w:t>
      </w:r>
    </w:p>
    <w:p w:rsidR="002A138D" w:rsidRPr="009C630A" w:rsidRDefault="00BD475B" w:rsidP="009C630A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Lesson Plan: </w:t>
      </w:r>
      <w:r w:rsidR="002A138D">
        <w:rPr>
          <w:rFonts w:ascii="Century" w:hAnsi="Century"/>
        </w:rPr>
        <w:t xml:space="preserve">January </w:t>
      </w:r>
      <w:r>
        <w:rPr>
          <w:rFonts w:ascii="Century" w:hAnsi="Century"/>
        </w:rPr>
        <w:t xml:space="preserve">2018 </w:t>
      </w:r>
      <w:r w:rsidR="00D726C8">
        <w:rPr>
          <w:rFonts w:ascii="Century" w:hAnsi="Century"/>
        </w:rPr>
        <w:t>– April 2018</w:t>
      </w:r>
    </w:p>
    <w:tbl>
      <w:tblPr>
        <w:tblStyle w:val="TableGrid"/>
        <w:tblW w:w="11932" w:type="dxa"/>
        <w:tblInd w:w="-1152" w:type="dxa"/>
        <w:tblLook w:val="04A0"/>
      </w:tblPr>
      <w:tblGrid>
        <w:gridCol w:w="810"/>
        <w:gridCol w:w="1170"/>
        <w:gridCol w:w="4230"/>
        <w:gridCol w:w="5220"/>
        <w:gridCol w:w="236"/>
        <w:gridCol w:w="15"/>
        <w:gridCol w:w="15"/>
        <w:gridCol w:w="206"/>
        <w:gridCol w:w="15"/>
        <w:gridCol w:w="15"/>
      </w:tblGrid>
      <w:tr w:rsidR="00AD6171" w:rsidTr="00D726C8">
        <w:trPr>
          <w:gridAfter w:val="2"/>
          <w:wAfter w:w="30" w:type="dxa"/>
          <w:trHeight w:val="368"/>
        </w:trPr>
        <w:tc>
          <w:tcPr>
            <w:tcW w:w="810" w:type="dxa"/>
          </w:tcPr>
          <w:p w:rsidR="00AD6171" w:rsidRDefault="00AD6171" w:rsidP="009C630A">
            <w:r>
              <w:t>Week</w:t>
            </w:r>
          </w:p>
        </w:tc>
        <w:tc>
          <w:tcPr>
            <w:tcW w:w="1170" w:type="dxa"/>
          </w:tcPr>
          <w:p w:rsidR="00AD6171" w:rsidRDefault="00AD6171" w:rsidP="00961680">
            <w:r>
              <w:t>Date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AD6171" w:rsidRPr="00E53BF3" w:rsidRDefault="00420F7B" w:rsidP="0076649C">
            <w:pPr>
              <w:rPr>
                <w:b/>
              </w:rPr>
            </w:pPr>
            <w:r>
              <w:rPr>
                <w:b/>
              </w:rPr>
              <w:t>B.A. 2</w:t>
            </w:r>
            <w:r w:rsidRPr="00420F7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AD6171" w:rsidRPr="00057E82" w:rsidRDefault="00D726C8" w:rsidP="00BD475B">
            <w:pPr>
              <w:ind w:right="-2004"/>
              <w:rPr>
                <w:b/>
              </w:rPr>
            </w:pPr>
            <w:r>
              <w:rPr>
                <w:b/>
              </w:rPr>
              <w:t>B</w:t>
            </w:r>
            <w:r w:rsidR="00420F7B">
              <w:rPr>
                <w:b/>
              </w:rPr>
              <w:t xml:space="preserve">.A </w:t>
            </w:r>
            <w:r w:rsidR="00BD382D">
              <w:rPr>
                <w:b/>
              </w:rPr>
              <w:t>6</w:t>
            </w:r>
            <w:r w:rsidR="00BD382D" w:rsidRPr="00BD382D">
              <w:rPr>
                <w:b/>
                <w:vertAlign w:val="superscript"/>
              </w:rPr>
              <w:t>th</w:t>
            </w:r>
            <w:r w:rsidR="00BD382D">
              <w:rPr>
                <w:b/>
              </w:rPr>
              <w:t xml:space="preserve"> </w:t>
            </w:r>
            <w:r w:rsidR="00420F7B">
              <w:rPr>
                <w:b/>
              </w:rPr>
              <w:t xml:space="preserve"> </w:t>
            </w:r>
            <w:proofErr w:type="spellStart"/>
            <w:r w:rsidR="00420F7B">
              <w:rPr>
                <w:b/>
              </w:rPr>
              <w:t>sem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71" w:rsidRPr="00057E82" w:rsidRDefault="00AD6171" w:rsidP="008A4D91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171" w:rsidRPr="00057E82" w:rsidRDefault="00AD6171" w:rsidP="008A4D91">
            <w:pPr>
              <w:rPr>
                <w:b/>
              </w:rPr>
            </w:pPr>
          </w:p>
        </w:tc>
      </w:tr>
      <w:tr w:rsidR="009B37F8" w:rsidTr="00D726C8">
        <w:trPr>
          <w:gridAfter w:val="2"/>
          <w:wAfter w:w="30" w:type="dxa"/>
          <w:trHeight w:val="509"/>
        </w:trPr>
        <w:tc>
          <w:tcPr>
            <w:tcW w:w="810" w:type="dxa"/>
            <w:vMerge w:val="restart"/>
          </w:tcPr>
          <w:p w:rsidR="009B37F8" w:rsidRDefault="009B37F8" w:rsidP="00E31048">
            <w:r>
              <w:t>1</w:t>
            </w:r>
          </w:p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 I – Pigeons and Daybreak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Introduction to drama, the basic elements of theatre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 I – continued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The Aristotelian poetics, the origin and growth of English drama, growth of Elizabethan theatre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Essay type questions, The sentence (1</w:t>
            </w:r>
            <w:r w:rsidRPr="005856EC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Types of drama – I , elements of précis writing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Short answer type questions, exercise based on the sentences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Types of drama – II , précis writing (worksheet- I)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Vocabulary exercise, The sentence (2</w:t>
            </w:r>
            <w:r w:rsidRPr="00C774E4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Introduction to Shakespeare,  elements of </w:t>
            </w:r>
            <w:proofErr w:type="spellStart"/>
            <w:r>
              <w:t>Precis</w:t>
            </w:r>
            <w:proofErr w:type="spellEnd"/>
            <w:r>
              <w:t xml:space="preserve"> writing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Essay type questions, exercise based on the sentences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Introduction to the play ‘The Merchant of Venice’ , worksheet of </w:t>
            </w:r>
            <w:proofErr w:type="spellStart"/>
            <w:r>
              <w:t>precis</w:t>
            </w:r>
            <w:proofErr w:type="spellEnd"/>
            <w:r>
              <w:t xml:space="preserve"> writing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E31048"/>
        </w:tc>
      </w:tr>
      <w:tr w:rsidR="009B37F8" w:rsidTr="00BD475B">
        <w:trPr>
          <w:gridAfter w:val="6"/>
          <w:wAfter w:w="502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Pr="008A4D91" w:rsidRDefault="009B37F8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7-Jan-18</w:t>
            </w:r>
          </w:p>
        </w:tc>
        <w:tc>
          <w:tcPr>
            <w:tcW w:w="9450" w:type="dxa"/>
            <w:gridSpan w:val="2"/>
          </w:tcPr>
          <w:p w:rsidR="009B37F8" w:rsidRPr="00D726C8" w:rsidRDefault="009B37F8" w:rsidP="00E31048">
            <w:pPr>
              <w:rPr>
                <w:b/>
                <w:color w:val="FF0000"/>
                <w:sz w:val="24"/>
                <w:szCs w:val="24"/>
              </w:rPr>
            </w:pPr>
            <w:r w:rsidRPr="00D726C8">
              <w:rPr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D726C8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37F8" w:rsidTr="00D726C8">
        <w:trPr>
          <w:trHeight w:val="538"/>
        </w:trPr>
        <w:tc>
          <w:tcPr>
            <w:tcW w:w="810" w:type="dxa"/>
            <w:vMerge w:val="restart"/>
          </w:tcPr>
          <w:p w:rsidR="009B37F8" w:rsidRDefault="009B37F8" w:rsidP="00E31048">
            <w:r>
              <w:t>2</w:t>
            </w:r>
          </w:p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Short answer type questions, Revision of Consonant sounds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Introduction to the play ‘The Merchant of Venice’ </w:t>
            </w:r>
          </w:p>
          <w:p w:rsidR="009B37F8" w:rsidRDefault="009B37F8" w:rsidP="00C95D3E">
            <w:r>
              <w:t>Act I – scene I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Vocabulary exercise, Revision of Vowel sounds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I – scene I ( continued)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Practice of Transcription, Auxiliaries (1</w:t>
            </w:r>
            <w:r w:rsidRPr="00C774E4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Pr="0031205D" w:rsidRDefault="009B37F8" w:rsidP="00C95D3E">
            <w:r>
              <w:t>Act I – scene II , précis writing, one word substitution 1 to 15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II – With the Photographer(introduction), exercises based on Auxiliaries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Act I – scene II, </w:t>
            </w:r>
            <w:proofErr w:type="spellStart"/>
            <w:r>
              <w:t>precis</w:t>
            </w:r>
            <w:proofErr w:type="spellEnd"/>
            <w:r>
              <w:t xml:space="preserve"> writing,  one word substitution 16 to 25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II – study of text, Auxiliaries (2</w:t>
            </w:r>
            <w:r w:rsidRPr="00C774E4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Act I – scene III, </w:t>
            </w:r>
            <w:proofErr w:type="spellStart"/>
            <w:r>
              <w:t>precis</w:t>
            </w:r>
            <w:proofErr w:type="spellEnd"/>
            <w:r>
              <w:t xml:space="preserve"> writing, one word substitution 1 to 15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II – continued, exercises based on Auxiliaries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Act I – scene III, </w:t>
            </w:r>
            <w:proofErr w:type="spellStart"/>
            <w:r>
              <w:t>precis</w:t>
            </w:r>
            <w:proofErr w:type="spellEnd"/>
            <w:r>
              <w:t xml:space="preserve"> writing , one word substitution 16 to 25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BD475B">
        <w:trPr>
          <w:gridAfter w:val="6"/>
          <w:wAfter w:w="502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Pr="008A4D91" w:rsidRDefault="009B37F8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14-Jan-18</w:t>
            </w:r>
          </w:p>
        </w:tc>
        <w:tc>
          <w:tcPr>
            <w:tcW w:w="9450" w:type="dxa"/>
            <w:gridSpan w:val="2"/>
          </w:tcPr>
          <w:p w:rsidR="009B37F8" w:rsidRPr="00D726C8" w:rsidRDefault="009B37F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                                           </w:t>
            </w:r>
            <w:r w:rsidRPr="00D726C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726C8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37F8" w:rsidTr="00D726C8">
        <w:trPr>
          <w:gridAfter w:val="2"/>
          <w:wAfter w:w="30" w:type="dxa"/>
          <w:trHeight w:val="509"/>
        </w:trPr>
        <w:tc>
          <w:tcPr>
            <w:tcW w:w="810" w:type="dxa"/>
            <w:vMerge w:val="restart"/>
          </w:tcPr>
          <w:p w:rsidR="009B37F8" w:rsidRDefault="009B37F8" w:rsidP="00E31048">
            <w:r>
              <w:t>3</w:t>
            </w:r>
          </w:p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Short answer type questions, Revision of Consonant sounds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Reference to the context with explanation of important passage of the first act.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Vocabulary exercise, Revision of Vowel sounds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Character sketch – A discussion</w:t>
            </w:r>
          </w:p>
          <w:p w:rsidR="009B37F8" w:rsidRDefault="009B37F8" w:rsidP="0031205D">
            <w:pPr>
              <w:pStyle w:val="ListParagraph"/>
              <w:numPr>
                <w:ilvl w:val="0"/>
                <w:numId w:val="1"/>
              </w:numPr>
            </w:pPr>
            <w:r>
              <w:t>Antonio    2)Shylock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Practice of Transcription, Auxiliaries (1</w:t>
            </w:r>
            <w:r w:rsidRPr="00C774E4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Relationship of Antonio and </w:t>
            </w:r>
            <w:proofErr w:type="spellStart"/>
            <w:r>
              <w:t>Bassanio</w:t>
            </w:r>
            <w:proofErr w:type="spellEnd"/>
            <w:r>
              <w:t xml:space="preserve"> (discussion), business letters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II – With the Photographer(introduction), exercises based on Auxiliaries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Test: Introduction to drama , business letters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II – study of text, Auxiliaries (2</w:t>
            </w:r>
            <w:r w:rsidRPr="00C774E4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Short question of Act I, business letters( worksheet)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II – continued, exercises based on Auxiliaries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Short question of Act I , business letters( worksheet)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BD475B">
        <w:trPr>
          <w:gridAfter w:val="6"/>
          <w:wAfter w:w="502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Pr="008A4D91" w:rsidRDefault="009B37F8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21-Jan-18</w:t>
            </w:r>
          </w:p>
        </w:tc>
        <w:tc>
          <w:tcPr>
            <w:tcW w:w="9450" w:type="dxa"/>
            <w:gridSpan w:val="2"/>
          </w:tcPr>
          <w:p w:rsidR="009B37F8" w:rsidRPr="00A904A9" w:rsidRDefault="009B37F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A904A9">
              <w:rPr>
                <w:b/>
                <w:color w:val="FF0000"/>
                <w:sz w:val="24"/>
                <w:szCs w:val="24"/>
              </w:rPr>
              <w:t xml:space="preserve"> Sunday</w:t>
            </w:r>
          </w:p>
        </w:tc>
      </w:tr>
      <w:tr w:rsidR="009B37F8" w:rsidTr="00BD475B">
        <w:trPr>
          <w:gridAfter w:val="6"/>
          <w:wAfter w:w="502" w:type="dxa"/>
          <w:trHeight w:val="538"/>
        </w:trPr>
        <w:tc>
          <w:tcPr>
            <w:tcW w:w="810" w:type="dxa"/>
            <w:vMerge w:val="restart"/>
          </w:tcPr>
          <w:p w:rsidR="009B37F8" w:rsidRDefault="009B37F8" w:rsidP="00E31048">
            <w:r>
              <w:t>4</w:t>
            </w:r>
          </w:p>
        </w:tc>
        <w:tc>
          <w:tcPr>
            <w:tcW w:w="1170" w:type="dxa"/>
            <w:vAlign w:val="bottom"/>
          </w:tcPr>
          <w:p w:rsidR="009B37F8" w:rsidRPr="008A4D91" w:rsidRDefault="009B37F8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22-Jan-18</w:t>
            </w:r>
          </w:p>
        </w:tc>
        <w:tc>
          <w:tcPr>
            <w:tcW w:w="9450" w:type="dxa"/>
            <w:gridSpan w:val="2"/>
          </w:tcPr>
          <w:p w:rsidR="009B37F8" w:rsidRPr="00A904A9" w:rsidRDefault="009B37F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A904A9">
              <w:rPr>
                <w:b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Vasant</w:t>
              </w:r>
              <w:proofErr w:type="spellEnd"/>
              <w:r w:rsidRPr="00A904A9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Panchami</w:t>
              </w:r>
              <w:proofErr w:type="spellEnd"/>
            </w:hyperlink>
          </w:p>
        </w:tc>
      </w:tr>
      <w:tr w:rsidR="009B37F8" w:rsidTr="00D726C8">
        <w:trPr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Pr="00961680" w:rsidRDefault="009B37F8" w:rsidP="00B82693">
            <w:pPr>
              <w:tabs>
                <w:tab w:val="center" w:pos="799"/>
              </w:tabs>
              <w:rPr>
                <w:color w:val="000000" w:themeColor="text1"/>
              </w:rPr>
            </w:pPr>
            <w:r>
              <w:t>Oral test of Vocabulary exercises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Pr="00961680" w:rsidRDefault="009B37F8" w:rsidP="00AD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Assignment : </w:t>
            </w:r>
            <w:r>
              <w:t>Introduction to drama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Pr="00961680" w:rsidRDefault="009B37F8" w:rsidP="00AD6171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Pr="00961680" w:rsidRDefault="009B37F8" w:rsidP="00AD6171">
            <w:pPr>
              <w:rPr>
                <w:color w:val="000000" w:themeColor="text1"/>
              </w:rPr>
            </w:pPr>
          </w:p>
        </w:tc>
      </w:tr>
      <w:tr w:rsidR="009B37F8" w:rsidTr="00BD475B">
        <w:trPr>
          <w:gridAfter w:val="6"/>
          <w:wAfter w:w="502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Pr="008A4D91" w:rsidRDefault="009B37F8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24-Jan-18</w:t>
            </w:r>
          </w:p>
        </w:tc>
        <w:tc>
          <w:tcPr>
            <w:tcW w:w="9450" w:type="dxa"/>
            <w:gridSpan w:val="2"/>
          </w:tcPr>
          <w:p w:rsidR="009B37F8" w:rsidRPr="00A904A9" w:rsidRDefault="009B37F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hyperlink r:id="rId6" w:history="1">
              <w:r w:rsidRPr="00A904A9">
                <w:rPr>
                  <w:b/>
                  <w:color w:val="FF0000"/>
                  <w:sz w:val="24"/>
                  <w:szCs w:val="24"/>
                </w:rPr>
                <w:t xml:space="preserve">Sir </w:t>
              </w:r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Chhotu</w:t>
              </w:r>
              <w:proofErr w:type="spellEnd"/>
              <w:r w:rsidRPr="00A904A9">
                <w:rPr>
                  <w:b/>
                  <w:color w:val="FF0000"/>
                  <w:sz w:val="24"/>
                  <w:szCs w:val="24"/>
                </w:rPr>
                <w:t xml:space="preserve"> Ram </w:t>
              </w:r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9B37F8" w:rsidTr="00D726C8">
        <w:trPr>
          <w:gridAfter w:val="1"/>
          <w:wAfter w:w="15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Pr="00961680" w:rsidRDefault="009B37F8" w:rsidP="009B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Written test of </w:t>
            </w:r>
            <w:r>
              <w:t>Essay type questions, Modal exercise  (1</w:t>
            </w:r>
            <w:r w:rsidRPr="00A47F24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– II  scene I , official letters 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Pr="00961680" w:rsidRDefault="009B37F8" w:rsidP="00F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Pr="00B63C72" w:rsidRDefault="009B37F8" w:rsidP="00B63C72"/>
        </w:tc>
      </w:tr>
      <w:tr w:rsidR="009B37F8" w:rsidTr="00BD475B">
        <w:trPr>
          <w:gridAfter w:val="6"/>
          <w:wAfter w:w="502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Pr="008A4D91" w:rsidRDefault="009B37F8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26-Jan-18</w:t>
            </w:r>
          </w:p>
        </w:tc>
        <w:tc>
          <w:tcPr>
            <w:tcW w:w="9450" w:type="dxa"/>
            <w:gridSpan w:val="2"/>
          </w:tcPr>
          <w:p w:rsidR="009B37F8" w:rsidRPr="00A904A9" w:rsidRDefault="009B37F8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hyperlink r:id="rId7" w:history="1">
              <w:r w:rsidRPr="00A904A9">
                <w:rPr>
                  <w:b/>
                  <w:color w:val="FF0000"/>
                  <w:sz w:val="24"/>
                  <w:szCs w:val="24"/>
                </w:rPr>
                <w:t>Republic Day</w:t>
              </w:r>
            </w:hyperlink>
          </w:p>
        </w:tc>
      </w:tr>
      <w:tr w:rsidR="009B37F8" w:rsidTr="00D726C8">
        <w:trPr>
          <w:gridAfter w:val="1"/>
          <w:wAfter w:w="15" w:type="dxa"/>
          <w:trHeight w:val="509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Black board practice of Transcription, The sentence exercise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E31048">
            <w:r>
              <w:t xml:space="preserve">Act – II scene II , </w:t>
            </w:r>
            <w:r>
              <w:rPr>
                <w:color w:val="000000" w:themeColor="text1"/>
              </w:rPr>
              <w:t>official letters 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E3104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E31048"/>
        </w:tc>
      </w:tr>
      <w:tr w:rsidR="009B37F8" w:rsidTr="00BD475B">
        <w:trPr>
          <w:gridAfter w:val="6"/>
          <w:wAfter w:w="502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Pr="008A4D91" w:rsidRDefault="009B37F8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28-Jan-18</w:t>
            </w:r>
          </w:p>
        </w:tc>
        <w:tc>
          <w:tcPr>
            <w:tcW w:w="9450" w:type="dxa"/>
            <w:gridSpan w:val="2"/>
          </w:tcPr>
          <w:p w:rsidR="009B37F8" w:rsidRPr="00F80BEB" w:rsidRDefault="009B37F8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    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37F8" w:rsidTr="00D726C8">
        <w:trPr>
          <w:gridAfter w:val="2"/>
          <w:wAfter w:w="30" w:type="dxa"/>
          <w:trHeight w:val="509"/>
        </w:trPr>
        <w:tc>
          <w:tcPr>
            <w:tcW w:w="810" w:type="dxa"/>
            <w:vMerge w:val="restart"/>
          </w:tcPr>
          <w:p w:rsidR="009B37F8" w:rsidRDefault="009B37F8" w:rsidP="00E31048">
            <w:r>
              <w:t>5</w:t>
            </w:r>
          </w:p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Chapter  III – The Journey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– II scene II, scene II, scene IV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The Journey – continued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-  II scene V, scene VI, scene VII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9B37F8" w:rsidRDefault="009B37F8" w:rsidP="00E31048"/>
        </w:tc>
        <w:tc>
          <w:tcPr>
            <w:tcW w:w="1170" w:type="dxa"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31-Jan-18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The Journey – continued, Subject- verb agreement (1</w:t>
            </w:r>
            <w:r w:rsidRPr="00A47F24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-  II scene VIII , official letter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</w:tbl>
    <w:p w:rsidR="009C630A" w:rsidRPr="00BD2D49" w:rsidRDefault="009C630A" w:rsidP="00BD2D4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14201" w:type="dxa"/>
        <w:tblInd w:w="-1152" w:type="dxa"/>
        <w:tblLook w:val="04A0"/>
      </w:tblPr>
      <w:tblGrid>
        <w:gridCol w:w="810"/>
        <w:gridCol w:w="1170"/>
        <w:gridCol w:w="4230"/>
        <w:gridCol w:w="5220"/>
        <w:gridCol w:w="2385"/>
        <w:gridCol w:w="15"/>
        <w:gridCol w:w="30"/>
        <w:gridCol w:w="30"/>
        <w:gridCol w:w="60"/>
        <w:gridCol w:w="15"/>
        <w:gridCol w:w="86"/>
        <w:gridCol w:w="15"/>
        <w:gridCol w:w="30"/>
        <w:gridCol w:w="30"/>
        <w:gridCol w:w="60"/>
        <w:gridCol w:w="15"/>
      </w:tblGrid>
      <w:tr w:rsidR="009B37F8" w:rsidTr="00D726C8">
        <w:trPr>
          <w:gridAfter w:val="5"/>
          <w:wAfter w:w="150" w:type="dxa"/>
          <w:trHeight w:val="540"/>
        </w:trPr>
        <w:tc>
          <w:tcPr>
            <w:tcW w:w="810" w:type="dxa"/>
            <w:vMerge w:val="restart"/>
          </w:tcPr>
          <w:p w:rsidR="009B37F8" w:rsidRDefault="009B37F8" w:rsidP="0029064F"/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Essay type questions, Subject- verb agreement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-  II scene IX , official letter 3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5"/>
          <w:wAfter w:w="150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Short answer type questions, Subject- verb agreement (2</w:t>
            </w:r>
            <w:r w:rsidRPr="00A47F24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Reference to the context with the explanation of important passages of 2</w:t>
            </w:r>
            <w:r w:rsidRPr="002C6F4D">
              <w:rPr>
                <w:vertAlign w:val="superscript"/>
              </w:rPr>
              <w:t>nd</w:t>
            </w:r>
            <w:r>
              <w:t xml:space="preserve"> act , official letter 2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5"/>
          <w:wAfter w:w="150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Vocabulary exercises, Subject- verb agreement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Reference to the context of 2</w:t>
            </w:r>
            <w:r w:rsidRPr="002C6F4D">
              <w:rPr>
                <w:vertAlign w:val="superscript"/>
              </w:rPr>
              <w:t>nd</w:t>
            </w:r>
            <w:r>
              <w:t xml:space="preserve"> act , official letter 3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12"/>
          <w:wAfter w:w="2771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Pr="008A4D91" w:rsidRDefault="009B37F8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4-Feb-18</w:t>
            </w:r>
          </w:p>
        </w:tc>
        <w:tc>
          <w:tcPr>
            <w:tcW w:w="9450" w:type="dxa"/>
            <w:gridSpan w:val="2"/>
          </w:tcPr>
          <w:p w:rsidR="009B37F8" w:rsidRPr="00F80BEB" w:rsidRDefault="009B37F8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37F8" w:rsidTr="00D726C8">
        <w:trPr>
          <w:gridAfter w:val="4"/>
          <w:wAfter w:w="135" w:type="dxa"/>
          <w:trHeight w:val="540"/>
        </w:trPr>
        <w:tc>
          <w:tcPr>
            <w:tcW w:w="810" w:type="dxa"/>
            <w:vMerge w:val="restart"/>
          </w:tcPr>
          <w:p w:rsidR="009B37F8" w:rsidRDefault="009B37F8" w:rsidP="0029064F"/>
          <w:p w:rsidR="009B37F8" w:rsidRDefault="009B37F8" w:rsidP="0029064F">
            <w:r>
              <w:t>6</w:t>
            </w: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Essay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Reference to the context of 2</w:t>
            </w:r>
            <w:r w:rsidRPr="002C6F4D">
              <w:rPr>
                <w:vertAlign w:val="superscript"/>
              </w:rPr>
              <w:t>nd</w:t>
            </w:r>
            <w:r>
              <w:t xml:space="preserve"> act, short questions of 2</w:t>
            </w:r>
            <w:r w:rsidRPr="002C6F4D">
              <w:rPr>
                <w:vertAlign w:val="superscript"/>
              </w:rPr>
              <w:t>nd</w:t>
            </w:r>
            <w:r>
              <w:t xml:space="preserve"> act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4"/>
          <w:wAfter w:w="135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Short answer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short questions of 2</w:t>
            </w:r>
            <w:r w:rsidRPr="002C6F4D">
              <w:rPr>
                <w:vertAlign w:val="superscript"/>
              </w:rPr>
              <w:t>nd</w:t>
            </w:r>
            <w:r>
              <w:t xml:space="preserve"> act, character sketch of </w:t>
            </w:r>
            <w:proofErr w:type="spellStart"/>
            <w:r>
              <w:t>portia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4"/>
          <w:wAfter w:w="135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Vocabulary exercises, change the Voice (1</w:t>
            </w:r>
            <w:r w:rsidRPr="00A47F24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Discussion – what makes Shakespeare a famous play –</w:t>
            </w:r>
            <w:proofErr w:type="spellStart"/>
            <w:r>
              <w:t>wright</w:t>
            </w:r>
            <w:proofErr w:type="spellEnd"/>
            <w:r>
              <w:t xml:space="preserve"> – with respect to ‘The Merchant of Venice’, test of letter 1</w:t>
            </w:r>
            <w:r w:rsidRPr="0045546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4"/>
          <w:wAfter w:w="135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Practice of Transcription , change the Voice (1</w:t>
            </w:r>
            <w:r w:rsidRPr="00A47F24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Portrayal of female characters by Shakespeare, </w:t>
            </w:r>
          </w:p>
          <w:p w:rsidR="009B37F8" w:rsidRDefault="009B37F8" w:rsidP="00C95D3E">
            <w:r>
              <w:t>Test of letters 2</w:t>
            </w:r>
            <w:r w:rsidRPr="0045546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4"/>
          <w:wAfter w:w="135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Assessment test based on Chapter –I, II, III, change the  Voice (2</w:t>
            </w:r>
            <w:r w:rsidRPr="00A47F24">
              <w:rPr>
                <w:vertAlign w:val="superscript"/>
              </w:rPr>
              <w:t>nd</w:t>
            </w:r>
            <w:r>
              <w:t xml:space="preserve"> 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 xml:space="preserve">Test of character sketch of </w:t>
            </w:r>
            <w:proofErr w:type="spellStart"/>
            <w:r>
              <w:t>portia</w:t>
            </w:r>
            <w:proofErr w:type="spellEnd"/>
            <w:r>
              <w:t xml:space="preserve">  , Test of letters 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12"/>
          <w:wAfter w:w="2771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Pr="008A4D91" w:rsidRDefault="009B37F8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10-Feb-18</w:t>
            </w:r>
          </w:p>
        </w:tc>
        <w:tc>
          <w:tcPr>
            <w:tcW w:w="9450" w:type="dxa"/>
            <w:gridSpan w:val="2"/>
          </w:tcPr>
          <w:p w:rsidR="009B37F8" w:rsidRPr="00F80BEB" w:rsidRDefault="009B37F8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hyperlink r:id="rId8" w:history="1"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Maharshi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Dayanand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Saraswati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9B37F8" w:rsidTr="00D726C8">
        <w:trPr>
          <w:gridAfter w:val="12"/>
          <w:wAfter w:w="2771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Pr="008A4D91" w:rsidRDefault="009B37F8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11-Feb-18</w:t>
            </w:r>
          </w:p>
        </w:tc>
        <w:tc>
          <w:tcPr>
            <w:tcW w:w="9450" w:type="dxa"/>
            <w:gridSpan w:val="2"/>
          </w:tcPr>
          <w:p w:rsidR="009B37F8" w:rsidRPr="00F80BEB" w:rsidRDefault="009B37F8" w:rsidP="009B37F8">
            <w:pPr>
              <w:ind w:right="-451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37F8" w:rsidTr="00D726C8">
        <w:trPr>
          <w:gridAfter w:val="3"/>
          <w:wAfter w:w="105" w:type="dxa"/>
          <w:trHeight w:val="570"/>
        </w:trPr>
        <w:tc>
          <w:tcPr>
            <w:tcW w:w="810" w:type="dxa"/>
            <w:vMerge w:val="restart"/>
          </w:tcPr>
          <w:p w:rsidR="009B37F8" w:rsidRDefault="009B37F8" w:rsidP="0029064F">
            <w:r>
              <w:t>7</w:t>
            </w: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 xml:space="preserve">Chapter   IV – The Refugee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E31048">
            <w:r>
              <w:t xml:space="preserve">Act –III scene I , 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E31048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Pr="00B63C72" w:rsidRDefault="009B37F8" w:rsidP="00B63C72"/>
        </w:tc>
      </w:tr>
      <w:tr w:rsidR="009B37F8" w:rsidTr="00D726C8">
        <w:trPr>
          <w:gridAfter w:val="12"/>
          <w:wAfter w:w="2771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Pr="008A4D91" w:rsidRDefault="009B37F8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13-Feb-18</w:t>
            </w:r>
          </w:p>
        </w:tc>
        <w:tc>
          <w:tcPr>
            <w:tcW w:w="9450" w:type="dxa"/>
            <w:gridSpan w:val="2"/>
          </w:tcPr>
          <w:p w:rsidR="009B37F8" w:rsidRPr="00F80BEB" w:rsidRDefault="009B37F8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hyperlink r:id="rId9" w:history="1"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Maha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Shivratri</w:t>
              </w:r>
              <w:proofErr w:type="spellEnd"/>
            </w:hyperlink>
          </w:p>
        </w:tc>
      </w:tr>
      <w:tr w:rsidR="009B37F8" w:rsidTr="00D726C8">
        <w:trPr>
          <w:gridAfter w:val="2"/>
          <w:wAfter w:w="75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The Refugee – continued, change the  Voice exercises(1</w:t>
            </w:r>
            <w:r w:rsidRPr="002574D8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- III scene II , one word substitution 26-50</w:t>
            </w:r>
          </w:p>
        </w:tc>
        <w:tc>
          <w:tcPr>
            <w:tcW w:w="2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E31048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75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The Refugee- continued, change the  Voice exercises (2</w:t>
            </w:r>
            <w:r w:rsidRPr="002574D8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– III scene II, one word substitution 51-75</w:t>
            </w:r>
          </w:p>
        </w:tc>
        <w:tc>
          <w:tcPr>
            <w:tcW w:w="2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F03B55">
            <w:pPr>
              <w:jc w:val="center"/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75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Essay type questions, change the  Voice exercises (2</w:t>
            </w:r>
            <w:r w:rsidRPr="002574D8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– III scene II, one word substitution 26-50</w:t>
            </w:r>
          </w:p>
        </w:tc>
        <w:tc>
          <w:tcPr>
            <w:tcW w:w="2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2"/>
          <w:wAfter w:w="75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Short answer type questions, change the  Voice exercises (2</w:t>
            </w:r>
            <w:r w:rsidRPr="002574D8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EE18CE">
            <w:r>
              <w:t>Act – III scene III, one word substitution 51-75</w:t>
            </w:r>
          </w:p>
        </w:tc>
        <w:tc>
          <w:tcPr>
            <w:tcW w:w="2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12"/>
          <w:wAfter w:w="2771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Pr="008A4D91" w:rsidRDefault="009B37F8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18-Feb-18</w:t>
            </w:r>
          </w:p>
        </w:tc>
        <w:tc>
          <w:tcPr>
            <w:tcW w:w="9450" w:type="dxa"/>
            <w:gridSpan w:val="2"/>
          </w:tcPr>
          <w:p w:rsidR="009B37F8" w:rsidRPr="00F80BEB" w:rsidRDefault="009B37F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37F8" w:rsidTr="00D726C8">
        <w:trPr>
          <w:gridAfter w:val="1"/>
          <w:wAfter w:w="15" w:type="dxa"/>
          <w:trHeight w:val="540"/>
        </w:trPr>
        <w:tc>
          <w:tcPr>
            <w:tcW w:w="810" w:type="dxa"/>
            <w:vMerge w:val="restart"/>
          </w:tcPr>
          <w:p w:rsidR="009B37F8" w:rsidRDefault="009B37F8" w:rsidP="0029064F">
            <w:r>
              <w:t>8</w:t>
            </w: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Vocabulary exercises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Act – III scene IV , scene V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1"/>
          <w:wAfter w:w="15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Oral test of Vocabulary exercises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Reference to the context with explanation of important passages of 3</w:t>
            </w:r>
            <w:r w:rsidRPr="004D0EF0">
              <w:rPr>
                <w:vertAlign w:val="superscript"/>
              </w:rPr>
              <w:t>rd</w:t>
            </w:r>
            <w:r>
              <w:t xml:space="preserve"> act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1"/>
          <w:wAfter w:w="15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t>Transcription, Phrasal verbs (1</w:t>
            </w:r>
            <w:r w:rsidRPr="002574D8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Discussion of short questions, one word substitution 76-100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1"/>
          <w:wAfter w:w="15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Pr="00961680" w:rsidRDefault="009B37F8" w:rsidP="009B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Black- board test of </w:t>
            </w:r>
            <w:r>
              <w:t>Transcription, Phrasal verbs (1</w:t>
            </w:r>
            <w:r w:rsidRPr="002574D8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of short questions , one word substitution 101-125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</w:tr>
      <w:tr w:rsidR="009B37F8" w:rsidTr="00D726C8">
        <w:trPr>
          <w:gridAfter w:val="1"/>
          <w:wAfter w:w="15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Pr="00961680" w:rsidRDefault="009B37F8" w:rsidP="009B37F8">
            <w:pPr>
              <w:rPr>
                <w:color w:val="000000" w:themeColor="text1"/>
              </w:rPr>
            </w:pPr>
            <w:r>
              <w:t>Oral test of Essay type questions, Phrasal verbs (2</w:t>
            </w:r>
            <w:r w:rsidRPr="002574D8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Discussion – Importance of </w:t>
            </w:r>
            <w:proofErr w:type="spellStart"/>
            <w:r>
              <w:rPr>
                <w:color w:val="000000" w:themeColor="text1"/>
              </w:rPr>
              <w:t>caskate</w:t>
            </w:r>
            <w:proofErr w:type="spellEnd"/>
            <w:r>
              <w:rPr>
                <w:color w:val="000000" w:themeColor="text1"/>
              </w:rPr>
              <w:t xml:space="preserve"> episode , one word substitution 76-100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</w:tr>
      <w:tr w:rsidR="009B37F8" w:rsidTr="00D726C8">
        <w:trPr>
          <w:gridAfter w:val="1"/>
          <w:wAfter w:w="15" w:type="dxa"/>
          <w:trHeight w:val="57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Pr="00961680" w:rsidRDefault="009B37F8" w:rsidP="009B37F8">
            <w:pPr>
              <w:rPr>
                <w:color w:val="000000" w:themeColor="text1"/>
              </w:rPr>
            </w:pPr>
            <w:r>
              <w:t>Oral test of Short answer type questions, Phrasal verbs (2</w:t>
            </w:r>
            <w:r w:rsidRPr="002574D8">
              <w:rPr>
                <w:vertAlign w:val="superscript"/>
              </w:rPr>
              <w:t>nd</w:t>
            </w:r>
            <w:r>
              <w:t xml:space="preserve"> 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 of minor characters in the play , one word substitution 101-125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</w:tr>
      <w:tr w:rsidR="009B37F8" w:rsidTr="00D726C8">
        <w:trPr>
          <w:gridAfter w:val="12"/>
          <w:wAfter w:w="2771" w:type="dxa"/>
          <w:trHeight w:val="540"/>
        </w:trPr>
        <w:tc>
          <w:tcPr>
            <w:tcW w:w="810" w:type="dxa"/>
            <w:vMerge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Pr="008A4D91" w:rsidRDefault="009B37F8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25-Feb-18</w:t>
            </w:r>
          </w:p>
        </w:tc>
        <w:tc>
          <w:tcPr>
            <w:tcW w:w="9450" w:type="dxa"/>
            <w:gridSpan w:val="2"/>
          </w:tcPr>
          <w:p w:rsidR="009B37F8" w:rsidRPr="009556FF" w:rsidRDefault="009B37F8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37F8" w:rsidTr="00D726C8">
        <w:trPr>
          <w:trHeight w:val="570"/>
        </w:trPr>
        <w:tc>
          <w:tcPr>
            <w:tcW w:w="810" w:type="dxa"/>
            <w:vMerge w:val="restart"/>
          </w:tcPr>
          <w:p w:rsidR="009B37F8" w:rsidRDefault="009B37F8" w:rsidP="0029064F">
            <w:r>
              <w:t>9</w:t>
            </w: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Pr="00961680" w:rsidRDefault="009B37F8" w:rsidP="009B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 V- Bellows for the Bullock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Father daughter relationship between Shylock and Jessica, test: one word substitution</w:t>
            </w:r>
          </w:p>
        </w:tc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Pr="00961680" w:rsidRDefault="009B37F8" w:rsidP="00C95D3E">
            <w:pPr>
              <w:rPr>
                <w:color w:val="000000" w:themeColor="text1"/>
              </w:rPr>
            </w:pPr>
          </w:p>
        </w:tc>
      </w:tr>
      <w:tr w:rsidR="009B37F8" w:rsidTr="00D726C8">
        <w:trPr>
          <w:trHeight w:val="540"/>
        </w:trPr>
        <w:tc>
          <w:tcPr>
            <w:tcW w:w="810" w:type="dxa"/>
            <w:vMerge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Default="009B37F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27-Feb-18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37F8" w:rsidRDefault="009B37F8" w:rsidP="009B37F8">
            <w:r>
              <w:rPr>
                <w:color w:val="000000" w:themeColor="text1"/>
              </w:rPr>
              <w:t>Chapter  V- continued, Narration (1</w:t>
            </w:r>
            <w:r w:rsidRPr="002574D8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37F8" w:rsidRDefault="009B37F8" w:rsidP="00C95D3E">
            <w:r>
              <w:t>Test : character sketch of Portia</w:t>
            </w:r>
          </w:p>
        </w:tc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F8" w:rsidRDefault="009B37F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7F8" w:rsidRDefault="009B37F8" w:rsidP="00C95D3E"/>
        </w:tc>
      </w:tr>
      <w:tr w:rsidR="009B37F8" w:rsidTr="00D726C8">
        <w:trPr>
          <w:gridAfter w:val="12"/>
          <w:wAfter w:w="2771" w:type="dxa"/>
          <w:trHeight w:val="570"/>
        </w:trPr>
        <w:tc>
          <w:tcPr>
            <w:tcW w:w="810" w:type="dxa"/>
            <w:vMerge/>
            <w:vAlign w:val="bottom"/>
          </w:tcPr>
          <w:p w:rsidR="009B37F8" w:rsidRDefault="009B37F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37F8" w:rsidRPr="008A4D91" w:rsidRDefault="009B37F8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28-Feb-18</w:t>
            </w:r>
          </w:p>
        </w:tc>
        <w:tc>
          <w:tcPr>
            <w:tcW w:w="9450" w:type="dxa"/>
            <w:gridSpan w:val="2"/>
          </w:tcPr>
          <w:p w:rsidR="009B37F8" w:rsidRPr="009556FF" w:rsidRDefault="009B37F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</w:tbl>
    <w:p w:rsidR="005D0969" w:rsidRPr="00BD2D49" w:rsidRDefault="005D0969" w:rsidP="00BD2D4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11902" w:type="dxa"/>
        <w:tblInd w:w="-1152" w:type="dxa"/>
        <w:tblLook w:val="04A0"/>
      </w:tblPr>
      <w:tblGrid>
        <w:gridCol w:w="810"/>
        <w:gridCol w:w="1170"/>
        <w:gridCol w:w="4230"/>
        <w:gridCol w:w="5220"/>
        <w:gridCol w:w="236"/>
        <w:gridCol w:w="236"/>
      </w:tblGrid>
      <w:tr w:rsidR="00E0457D" w:rsidTr="00D726C8">
        <w:trPr>
          <w:gridAfter w:val="2"/>
          <w:wAfter w:w="472" w:type="dxa"/>
          <w:trHeight w:val="509"/>
        </w:trPr>
        <w:tc>
          <w:tcPr>
            <w:tcW w:w="810" w:type="dxa"/>
            <w:vMerge w:val="restart"/>
          </w:tcPr>
          <w:p w:rsidR="00E0457D" w:rsidRDefault="00E0457D" w:rsidP="0029064F"/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1-Mar-18</w:t>
            </w:r>
          </w:p>
        </w:tc>
        <w:tc>
          <w:tcPr>
            <w:tcW w:w="9450" w:type="dxa"/>
            <w:gridSpan w:val="2"/>
          </w:tcPr>
          <w:p w:rsidR="00E0457D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D726C8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="00E0457D" w:rsidRPr="009556FF">
                <w:rPr>
                  <w:b/>
                  <w:color w:val="FF0000"/>
                  <w:sz w:val="24"/>
                  <w:szCs w:val="24"/>
                </w:rPr>
                <w:t xml:space="preserve">Guru </w:t>
              </w:r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Ravidas</w:t>
              </w:r>
              <w:proofErr w:type="spellEnd"/>
              <w:r w:rsidR="00E0457D" w:rsidRPr="009556FF">
                <w:rPr>
                  <w:b/>
                  <w:color w:val="FF0000"/>
                  <w:sz w:val="24"/>
                  <w:szCs w:val="24"/>
                </w:rPr>
                <w:t xml:space="preserve"> Birthday</w:t>
              </w:r>
            </w:hyperlink>
          </w:p>
        </w:tc>
      </w:tr>
      <w:tr w:rsidR="00E0457D" w:rsidTr="00D726C8">
        <w:trPr>
          <w:gridAfter w:val="2"/>
          <w:wAfter w:w="472" w:type="dxa"/>
          <w:trHeight w:val="538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2-Mar-18</w:t>
            </w:r>
          </w:p>
        </w:tc>
        <w:tc>
          <w:tcPr>
            <w:tcW w:w="9450" w:type="dxa"/>
            <w:gridSpan w:val="2"/>
          </w:tcPr>
          <w:p w:rsidR="00E0457D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D726C8">
              <w:rPr>
                <w:b/>
                <w:sz w:val="24"/>
                <w:szCs w:val="24"/>
              </w:rPr>
              <w:t xml:space="preserve">                     </w:t>
            </w:r>
            <w:hyperlink r:id="rId11" w:history="1"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Holi</w:t>
              </w:r>
              <w:proofErr w:type="spellEnd"/>
            </w:hyperlink>
          </w:p>
        </w:tc>
      </w:tr>
      <w:tr w:rsidR="00E0457D" w:rsidTr="00D726C8">
        <w:trPr>
          <w:gridAfter w:val="2"/>
          <w:wAfter w:w="472" w:type="dxa"/>
          <w:trHeight w:val="509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3-Mar-18</w:t>
            </w:r>
          </w:p>
        </w:tc>
        <w:tc>
          <w:tcPr>
            <w:tcW w:w="9450" w:type="dxa"/>
            <w:gridSpan w:val="2"/>
          </w:tcPr>
          <w:p w:rsidR="00E0457D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</w:t>
            </w:r>
            <w:r w:rsidR="00D726C8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r w:rsidR="00281AE7" w:rsidRPr="009556FF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  <w:tr w:rsidR="00E0457D" w:rsidTr="00D726C8">
        <w:trPr>
          <w:gridAfter w:val="2"/>
          <w:wAfter w:w="472" w:type="dxa"/>
          <w:trHeight w:val="538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4-Mar-18</w:t>
            </w:r>
          </w:p>
        </w:tc>
        <w:tc>
          <w:tcPr>
            <w:tcW w:w="9450" w:type="dxa"/>
            <w:gridSpan w:val="2"/>
          </w:tcPr>
          <w:p w:rsidR="00E0457D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</w:t>
            </w:r>
            <w:r w:rsidR="00D726C8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0457D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B63C72" w:rsidTr="00D726C8">
        <w:trPr>
          <w:trHeight w:val="509"/>
        </w:trPr>
        <w:tc>
          <w:tcPr>
            <w:tcW w:w="810" w:type="dxa"/>
            <w:vMerge w:val="restart"/>
          </w:tcPr>
          <w:p w:rsidR="00B63C72" w:rsidRDefault="00B63C72" w:rsidP="0029064F">
            <w:r>
              <w:t>10</w:t>
            </w:r>
          </w:p>
        </w:tc>
        <w:tc>
          <w:tcPr>
            <w:tcW w:w="1170" w:type="dxa"/>
            <w:vAlign w:val="bottom"/>
          </w:tcPr>
          <w:p w:rsidR="00B63C72" w:rsidRDefault="00B63C7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B63C72" w:rsidRPr="005C35EC" w:rsidRDefault="009B2636" w:rsidP="00C05E66">
            <w:pPr>
              <w:tabs>
                <w:tab w:val="left" w:pos="630"/>
              </w:tabs>
              <w:rPr>
                <w:color w:val="000000" w:themeColor="text1"/>
              </w:rPr>
            </w:pPr>
            <w:r>
              <w:t>Essay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B63C72" w:rsidRPr="005C35EC" w:rsidRDefault="002E301D" w:rsidP="00EE18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- IV scene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72" w:rsidRPr="005C35EC" w:rsidRDefault="00B63C7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3C72" w:rsidRPr="005C35EC" w:rsidRDefault="00B63C72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Short answer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- IV scene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Vocabulary exercises, Direct Indirect (1</w:t>
            </w:r>
            <w:r w:rsidRPr="002574D8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- IV scene I,  one word substitution 126-150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Transcription , Direct Indirect (1</w:t>
            </w:r>
            <w:r w:rsidRPr="002574D8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- IV scene I, one word substitution 151-175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Written test of </w:t>
            </w:r>
            <w:r>
              <w:t>Vocabulary, Direct Indirect (2</w:t>
            </w:r>
            <w:r w:rsidRPr="002574D8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- IV scene II , one word substitution 126-150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Oral test of Essay type questions ,Direct Indirect (2</w:t>
            </w:r>
            <w:r w:rsidRPr="002574D8">
              <w:rPr>
                <w:vertAlign w:val="superscript"/>
              </w:rPr>
              <w:t>nd</w:t>
            </w:r>
            <w:r>
              <w:t xml:space="preserve"> 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 to the context with explanation of important passages, one word substitution 151-175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gridAfter w:val="2"/>
          <w:wAfter w:w="472" w:type="dxa"/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11-Mar-18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2636" w:rsidTr="00D726C8">
        <w:trPr>
          <w:trHeight w:val="538"/>
        </w:trPr>
        <w:tc>
          <w:tcPr>
            <w:tcW w:w="810" w:type="dxa"/>
            <w:vMerge w:val="restart"/>
          </w:tcPr>
          <w:p w:rsidR="009B2636" w:rsidRDefault="009B2636" w:rsidP="0029064F">
            <w:r>
              <w:t>11</w:t>
            </w: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Oral test of Short answer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 to the context of important passages, discussion of short questions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of Transcription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of short questions, comment on the trial scene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Chapter  VI – </w:t>
            </w:r>
            <w:proofErr w:type="spellStart"/>
            <w:r>
              <w:rPr>
                <w:color w:val="000000" w:themeColor="text1"/>
              </w:rPr>
              <w:t>Panchlight</w:t>
            </w:r>
            <w:proofErr w:type="spellEnd"/>
            <w:r>
              <w:rPr>
                <w:color w:val="000000" w:themeColor="text1"/>
              </w:rPr>
              <w:t xml:space="preserve"> , Narration exercise (1</w:t>
            </w:r>
            <w:r w:rsidRPr="00083F8A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trial scene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 VI – continued, Narration exercise (1</w:t>
            </w:r>
            <w:r w:rsidRPr="00083F8A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– V scene  I , Test: one word substitution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 VI- continued , Narration exercise</w:t>
            </w:r>
            <w:r>
              <w:rPr>
                <w:color w:val="000000" w:themeColor="text1"/>
                <w:vertAlign w:val="superscript"/>
              </w:rPr>
              <w:t xml:space="preserve"> (</w:t>
            </w:r>
            <w:r>
              <w:rPr>
                <w:color w:val="000000" w:themeColor="text1"/>
              </w:rPr>
              <w:t>2</w:t>
            </w:r>
            <w:r w:rsidRPr="00083F8A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– V scene  I , one word substitution 176-200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Essay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– V scene  I , Test: one word substitution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E31048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gridAfter w:val="2"/>
          <w:wAfter w:w="472" w:type="dxa"/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18-Mar-18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2636" w:rsidTr="00D726C8">
        <w:trPr>
          <w:trHeight w:val="509"/>
        </w:trPr>
        <w:tc>
          <w:tcPr>
            <w:tcW w:w="810" w:type="dxa"/>
            <w:vMerge w:val="restart"/>
          </w:tcPr>
          <w:p w:rsidR="009B2636" w:rsidRDefault="009B2636" w:rsidP="0029064F">
            <w:r>
              <w:t>12</w:t>
            </w: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Short answer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2E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– V scene  I ,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Vocabulary exercises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 to the context of important passages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Transcription , Punctuation (1</w:t>
            </w:r>
            <w:r w:rsidRPr="00083F8A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of short question, E-mail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Practice of Transcription, </w:t>
            </w:r>
            <w:r>
              <w:t>Punctuation (1</w:t>
            </w:r>
            <w:r w:rsidRPr="00083F8A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of short question, test: E-mail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gridAfter w:val="2"/>
          <w:wAfter w:w="472" w:type="dxa"/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23-Mar-18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hyperlink r:id="rId12" w:history="1"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Shaheedi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Diwas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of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Bhagat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Singh,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Rajguru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&amp;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Sukhdev</w:t>
              </w:r>
              <w:proofErr w:type="spellEnd"/>
            </w:hyperlink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C05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Chapter VII – The Child , </w:t>
            </w:r>
            <w:r>
              <w:t>Punctuation (2</w:t>
            </w:r>
            <w:r w:rsidRPr="00083F8A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EE18CE" w:rsidRDefault="009B2636" w:rsidP="00EE18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Memo, E-mail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E31048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E31048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gridAfter w:val="2"/>
          <w:wAfter w:w="472" w:type="dxa"/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25-Mar-18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 xml:space="preserve">Sunday/  </w:t>
            </w:r>
            <w:hyperlink r:id="rId13" w:history="1">
              <w:r w:rsidRPr="009556FF">
                <w:rPr>
                  <w:b/>
                  <w:color w:val="FF0000"/>
                  <w:sz w:val="24"/>
                  <w:szCs w:val="24"/>
                </w:rPr>
                <w:t xml:space="preserve">Ram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Navami</w:t>
              </w:r>
              <w:proofErr w:type="spellEnd"/>
            </w:hyperlink>
          </w:p>
        </w:tc>
      </w:tr>
      <w:tr w:rsidR="009B2636" w:rsidTr="00D726C8">
        <w:trPr>
          <w:trHeight w:val="538"/>
        </w:trPr>
        <w:tc>
          <w:tcPr>
            <w:tcW w:w="810" w:type="dxa"/>
            <w:vMerge w:val="restart"/>
          </w:tcPr>
          <w:p w:rsidR="009B2636" w:rsidRDefault="009B2636" w:rsidP="0029064F">
            <w:r>
              <w:t>13</w:t>
            </w: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VII – continued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Circular, RTI writing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Essay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Circular, RTI writing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Short answer type questions , exercise for practice given in Appendix (1</w:t>
            </w:r>
            <w:r w:rsidRPr="00083F8A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Quiz: characters of Merchants of Venice, test: one word substitution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gridAfter w:val="2"/>
          <w:wAfter w:w="472" w:type="dxa"/>
          <w:trHeight w:val="509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29-Mar-18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hyperlink r:id="rId14" w:history="1"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Mahavir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Default="009B2636" w:rsidP="00E0151B">
            <w:r>
              <w:t>Vocabulary exercises , Punctuation (2</w:t>
            </w:r>
            <w:r w:rsidRPr="00083F8A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Default="009B2636" w:rsidP="00C774E4">
            <w:r>
              <w:t xml:space="preserve">Test: character </w:t>
            </w:r>
            <w:proofErr w:type="spellStart"/>
            <w:r>
              <w:t>Bossanio</w:t>
            </w:r>
            <w:proofErr w:type="spellEnd"/>
            <w:r>
              <w:t xml:space="preserve"> and Antonio, test: E-mail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Default="009B2636" w:rsidP="00C95D3E"/>
        </w:tc>
      </w:tr>
      <w:tr w:rsidR="009B2636" w:rsidTr="00D726C8">
        <w:trPr>
          <w:trHeight w:val="53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Default="009B2636" w:rsidP="00E0151B">
            <w:r>
              <w:t>Transcription, exercise for practice given in Appendix( 2</w:t>
            </w:r>
            <w:r w:rsidRPr="00083F8A">
              <w:rPr>
                <w:vertAlign w:val="superscript"/>
              </w:rPr>
              <w:t>nd</w:t>
            </w:r>
            <w:r>
              <w:t xml:space="preserve"> 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Default="009B2636" w:rsidP="00C774E4">
            <w:r>
              <w:t xml:space="preserve">Test: types of drama, test: </w:t>
            </w:r>
            <w:proofErr w:type="spellStart"/>
            <w:r>
              <w:t>precis</w:t>
            </w:r>
            <w:proofErr w:type="spellEnd"/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Default="009B2636" w:rsidP="00C95D3E"/>
        </w:tc>
      </w:tr>
    </w:tbl>
    <w:p w:rsidR="009C630A" w:rsidRPr="00BD2D49" w:rsidRDefault="009C630A" w:rsidP="00BD2D4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11902" w:type="dxa"/>
        <w:tblInd w:w="-1152" w:type="dxa"/>
        <w:tblLook w:val="04A0"/>
      </w:tblPr>
      <w:tblGrid>
        <w:gridCol w:w="810"/>
        <w:gridCol w:w="1170"/>
        <w:gridCol w:w="4230"/>
        <w:gridCol w:w="5220"/>
        <w:gridCol w:w="236"/>
        <w:gridCol w:w="236"/>
      </w:tblGrid>
      <w:tr w:rsidR="009008D2" w:rsidTr="00D726C8">
        <w:trPr>
          <w:gridAfter w:val="2"/>
          <w:wAfter w:w="472" w:type="dxa"/>
          <w:trHeight w:val="567"/>
        </w:trPr>
        <w:tc>
          <w:tcPr>
            <w:tcW w:w="810" w:type="dxa"/>
            <w:vMerge w:val="restart"/>
          </w:tcPr>
          <w:p w:rsidR="009008D2" w:rsidRDefault="00E0457D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81AE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9008D2" w:rsidRPr="008A4D91" w:rsidRDefault="009008D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1-Apr-18</w:t>
            </w:r>
          </w:p>
        </w:tc>
        <w:tc>
          <w:tcPr>
            <w:tcW w:w="9450" w:type="dxa"/>
            <w:gridSpan w:val="2"/>
          </w:tcPr>
          <w:p w:rsidR="009008D2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="00D726C8">
              <w:rPr>
                <w:b/>
                <w:color w:val="FF0000"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008D2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– VIII  The Blind Dog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reference to the context , act – I scene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– VIII  continued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short questions of act –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Essay type questions , Revision of Sentences (1</w:t>
            </w:r>
            <w:r w:rsidRPr="00636405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précis writing , test: circular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Short answer type questions, Revision of Consonant Sounds (1</w:t>
            </w:r>
            <w:r w:rsidRPr="00636405">
              <w:rPr>
                <w:vertAlign w:val="superscript"/>
              </w:rPr>
              <w:t>st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précis writing , test: RTI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636405">
        <w:trPr>
          <w:trHeight w:val="548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Vocabulary exercises, Revision of Auxiliaries (2</w:t>
            </w:r>
            <w:r w:rsidRPr="00636405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104DA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Act - I Scene II, Scene III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Transcription, Revision of Sentences (2</w:t>
            </w:r>
            <w:r w:rsidRPr="00636405">
              <w:rPr>
                <w:vertAlign w:val="superscript"/>
              </w:rPr>
              <w:t>nd</w:t>
            </w:r>
            <w:r>
              <w:t xml:space="preserve"> group)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  : Act – I, RTI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gridAfter w:val="2"/>
          <w:wAfter w:w="472" w:type="dxa"/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8-Apr-18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2636" w:rsidTr="00D726C8">
        <w:trPr>
          <w:trHeight w:val="567"/>
        </w:trPr>
        <w:tc>
          <w:tcPr>
            <w:tcW w:w="810" w:type="dxa"/>
            <w:vMerge w:val="restart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850630" w:rsidRDefault="009B2636" w:rsidP="00E0151B">
            <w:r>
              <w:t>Oral test of Essay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50630" w:rsidRDefault="009B2636" w:rsidP="00C774E4">
            <w:r>
              <w:t>Revision : short questions , Act -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850630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850630" w:rsidRDefault="009B2636" w:rsidP="00C95D3E"/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850630" w:rsidRDefault="009B2636" w:rsidP="00E0151B">
            <w:r>
              <w:t>Oral test of Short answer type questions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50630" w:rsidRDefault="009B2636" w:rsidP="00C774E4">
            <w:r>
              <w:t>Revision : short questions , Act – II, Act –III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850630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850630" w:rsidRDefault="009B2636" w:rsidP="00C95D3E"/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850630" w:rsidRDefault="009B2636" w:rsidP="00E0151B">
            <w:r>
              <w:t>Test of Vocabulary exercises, Revision of Voice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50630" w:rsidRDefault="009B2636" w:rsidP="00C774E4">
            <w:r>
              <w:t xml:space="preserve">Revision : character of Portia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850630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850630" w:rsidRDefault="009B2636" w:rsidP="00C95D3E"/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850630" w:rsidRDefault="009B2636" w:rsidP="00E0151B">
            <w:r>
              <w:t>Practice of Transcription, Revision of Narration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50630" w:rsidRDefault="009B2636" w:rsidP="00C774E4">
            <w:r>
              <w:t>Revision: casket scene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07280" w:rsidRDefault="009B2636" w:rsidP="00C95D3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850630" w:rsidRDefault="009B2636" w:rsidP="00C95D3E"/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850630" w:rsidRDefault="009B2636" w:rsidP="00E0151B">
            <w:r>
              <w:t xml:space="preserve">Revision chapter – I Question answers, Revision of Narration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50630" w:rsidRDefault="009B2636" w:rsidP="00C774E4">
            <w:r>
              <w:t>Revision: trial scene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850630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850630" w:rsidRDefault="009B2636" w:rsidP="00C95D3E"/>
        </w:tc>
      </w:tr>
      <w:tr w:rsidR="009B2636" w:rsidTr="00D726C8">
        <w:trPr>
          <w:gridAfter w:val="2"/>
          <w:wAfter w:w="472" w:type="dxa"/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14-Apr-18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0151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hyperlink r:id="rId15" w:history="1"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Dr </w:t>
              </w:r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Ambedkar</w:t>
              </w:r>
              <w:proofErr w:type="spellEnd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  <w:r w:rsidRPr="009556FF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</w:rPr>
              <w:t xml:space="preserve"> / </w:t>
            </w:r>
            <w:hyperlink r:id="rId16" w:history="1"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Vaisakhi</w:t>
              </w:r>
              <w:proofErr w:type="spellEnd"/>
            </w:hyperlink>
          </w:p>
        </w:tc>
      </w:tr>
      <w:tr w:rsidR="009B2636" w:rsidTr="00D726C8">
        <w:trPr>
          <w:gridAfter w:val="2"/>
          <w:wAfter w:w="472" w:type="dxa"/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15-Apr-18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0151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2636" w:rsidTr="00D726C8">
        <w:trPr>
          <w:trHeight w:val="600"/>
        </w:trPr>
        <w:tc>
          <w:tcPr>
            <w:tcW w:w="810" w:type="dxa"/>
            <w:vMerge w:val="restart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850630" w:rsidRDefault="009B2636" w:rsidP="00E0151B">
            <w:r>
              <w:t>Revision chapter- II  Question answers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50630" w:rsidRDefault="009B2636" w:rsidP="00C774E4">
            <w:r>
              <w:t xml:space="preserve">Revision: </w:t>
            </w:r>
            <w:proofErr w:type="spellStart"/>
            <w:r>
              <w:t>tragi</w:t>
            </w:r>
            <w:proofErr w:type="spellEnd"/>
            <w:r>
              <w:t xml:space="preserve"> comedy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850630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850630" w:rsidRDefault="009B2636" w:rsidP="00C95D3E"/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Default="009B2636" w:rsidP="00E0151B">
            <w:r>
              <w:t xml:space="preserve">Revision of Vocabulary exercise of </w:t>
            </w:r>
          </w:p>
          <w:p w:rsidR="009B2636" w:rsidRPr="00850630" w:rsidRDefault="009B2636" w:rsidP="00E0151B">
            <w:r>
              <w:t>chapter I, II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850630" w:rsidRDefault="009B2636" w:rsidP="00C774E4">
            <w:r>
              <w:t>Revision: important passages of ‘The Merchant of Venice’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850630" w:rsidRDefault="009B2636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850630" w:rsidRDefault="009B2636" w:rsidP="00C95D3E"/>
        </w:tc>
      </w:tr>
      <w:tr w:rsidR="009B2636" w:rsidTr="00D726C8">
        <w:trPr>
          <w:gridAfter w:val="2"/>
          <w:wAfter w:w="472" w:type="dxa"/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18-Apr-18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0151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hyperlink r:id="rId17" w:history="1"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Parashurama</w:t>
              </w:r>
              <w:proofErr w:type="spellEnd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Revision chapter – III  Question answers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 : Women character in </w:t>
            </w:r>
            <w:r>
              <w:t>‘The Merchant of Venice’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Revision chapter- IV  Question answers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Clarification of doubts in the play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Default="009B2636" w:rsidP="00E0151B">
            <w:r>
              <w:t>Revision of Vocabulary exercise of</w:t>
            </w:r>
          </w:p>
          <w:p w:rsidR="009B2636" w:rsidRPr="00636405" w:rsidRDefault="009B2636" w:rsidP="00E0151B">
            <w:pPr>
              <w:rPr>
                <w:color w:val="000000" w:themeColor="text1"/>
              </w:rPr>
            </w:pPr>
            <w:r>
              <w:t xml:space="preserve"> chapter - III, IV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business letters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gridAfter w:val="2"/>
          <w:wAfter w:w="472" w:type="dxa"/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Pr="008A4D91" w:rsidRDefault="009B2636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22-Apr-18</w:t>
            </w:r>
          </w:p>
        </w:tc>
        <w:tc>
          <w:tcPr>
            <w:tcW w:w="9450" w:type="dxa"/>
            <w:gridSpan w:val="2"/>
          </w:tcPr>
          <w:p w:rsidR="009B2636" w:rsidRPr="009556FF" w:rsidRDefault="009B2636" w:rsidP="00E0151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B2636" w:rsidTr="00D726C8">
        <w:trPr>
          <w:trHeight w:val="567"/>
        </w:trPr>
        <w:tc>
          <w:tcPr>
            <w:tcW w:w="810" w:type="dxa"/>
            <w:vMerge w:val="restart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>Revision chapter – V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official letters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 xml:space="preserve">Revision chapter – VI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one word substitutions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 xml:space="preserve">Revision chapter – VII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: important questions from play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t xml:space="preserve">Revision chapter – VIII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: important reference to the context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567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Doubt class for Grammar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: important short questions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  <w:tr w:rsidR="009B2636" w:rsidTr="00D726C8">
        <w:trPr>
          <w:trHeight w:val="600"/>
        </w:trPr>
        <w:tc>
          <w:tcPr>
            <w:tcW w:w="810" w:type="dxa"/>
            <w:vMerge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B2636" w:rsidRDefault="009B263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28-Apr-18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B2636" w:rsidRPr="005C35EC" w:rsidRDefault="009B2636" w:rsidP="00E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Doubt class for Grammar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B2636" w:rsidRPr="005C35EC" w:rsidRDefault="009B2636" w:rsidP="00C7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Clarification of doubts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636" w:rsidRPr="005C35EC" w:rsidRDefault="009B2636" w:rsidP="00C95D3E">
            <w:pPr>
              <w:rPr>
                <w:color w:val="000000" w:themeColor="text1"/>
              </w:rPr>
            </w:pPr>
          </w:p>
        </w:tc>
      </w:tr>
    </w:tbl>
    <w:p w:rsidR="00B862BA" w:rsidRDefault="00B862BA" w:rsidP="0076649C"/>
    <w:sectPr w:rsidR="00B862BA" w:rsidSect="00BD475B">
      <w:pgSz w:w="12240" w:h="20160" w:code="5"/>
      <w:pgMar w:top="360" w:right="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C4C"/>
    <w:multiLevelType w:val="hybridMultilevel"/>
    <w:tmpl w:val="B642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9C"/>
    <w:rsid w:val="00026054"/>
    <w:rsid w:val="00057E82"/>
    <w:rsid w:val="00083F8A"/>
    <w:rsid w:val="000B1E32"/>
    <w:rsid w:val="000B2C98"/>
    <w:rsid w:val="00137FFA"/>
    <w:rsid w:val="001C5B1B"/>
    <w:rsid w:val="001E59D2"/>
    <w:rsid w:val="00223658"/>
    <w:rsid w:val="002574D8"/>
    <w:rsid w:val="00281AE7"/>
    <w:rsid w:val="0029064F"/>
    <w:rsid w:val="002A138D"/>
    <w:rsid w:val="002C6F4D"/>
    <w:rsid w:val="002D0F61"/>
    <w:rsid w:val="002E301D"/>
    <w:rsid w:val="00303A04"/>
    <w:rsid w:val="0031205D"/>
    <w:rsid w:val="003824FD"/>
    <w:rsid w:val="003C5214"/>
    <w:rsid w:val="0040788C"/>
    <w:rsid w:val="00420F7B"/>
    <w:rsid w:val="00455466"/>
    <w:rsid w:val="004A1813"/>
    <w:rsid w:val="004B78DF"/>
    <w:rsid w:val="004C1336"/>
    <w:rsid w:val="004D0EF0"/>
    <w:rsid w:val="005856EC"/>
    <w:rsid w:val="005A7E6E"/>
    <w:rsid w:val="005C35EC"/>
    <w:rsid w:val="005D0969"/>
    <w:rsid w:val="00636405"/>
    <w:rsid w:val="00636BA9"/>
    <w:rsid w:val="00687AA0"/>
    <w:rsid w:val="006A2B2E"/>
    <w:rsid w:val="006A60D4"/>
    <w:rsid w:val="007258D3"/>
    <w:rsid w:val="0076649C"/>
    <w:rsid w:val="008104DA"/>
    <w:rsid w:val="00850630"/>
    <w:rsid w:val="00864515"/>
    <w:rsid w:val="00882EF1"/>
    <w:rsid w:val="008A4D91"/>
    <w:rsid w:val="009008D2"/>
    <w:rsid w:val="009521E7"/>
    <w:rsid w:val="009556FF"/>
    <w:rsid w:val="00961680"/>
    <w:rsid w:val="009B2636"/>
    <w:rsid w:val="009B37F8"/>
    <w:rsid w:val="009C1142"/>
    <w:rsid w:val="009C630A"/>
    <w:rsid w:val="009E293E"/>
    <w:rsid w:val="00A47F24"/>
    <w:rsid w:val="00A904A9"/>
    <w:rsid w:val="00AB2FEF"/>
    <w:rsid w:val="00AD273F"/>
    <w:rsid w:val="00AD5429"/>
    <w:rsid w:val="00AD6171"/>
    <w:rsid w:val="00AE2FCF"/>
    <w:rsid w:val="00AF2B12"/>
    <w:rsid w:val="00B219BA"/>
    <w:rsid w:val="00B40FAF"/>
    <w:rsid w:val="00B63C72"/>
    <w:rsid w:val="00B82693"/>
    <w:rsid w:val="00B862BA"/>
    <w:rsid w:val="00BD2D49"/>
    <w:rsid w:val="00BD382D"/>
    <w:rsid w:val="00BD475B"/>
    <w:rsid w:val="00BE24A8"/>
    <w:rsid w:val="00BF0E23"/>
    <w:rsid w:val="00C05E66"/>
    <w:rsid w:val="00C37203"/>
    <w:rsid w:val="00C7739B"/>
    <w:rsid w:val="00C774E4"/>
    <w:rsid w:val="00C95D3E"/>
    <w:rsid w:val="00D30883"/>
    <w:rsid w:val="00D3419E"/>
    <w:rsid w:val="00D53DEE"/>
    <w:rsid w:val="00D726C8"/>
    <w:rsid w:val="00DD1B11"/>
    <w:rsid w:val="00E0457D"/>
    <w:rsid w:val="00E31048"/>
    <w:rsid w:val="00E50ECD"/>
    <w:rsid w:val="00E53BF3"/>
    <w:rsid w:val="00E730D6"/>
    <w:rsid w:val="00ED7FEC"/>
    <w:rsid w:val="00EE18CE"/>
    <w:rsid w:val="00EF1100"/>
    <w:rsid w:val="00EF4F59"/>
    <w:rsid w:val="00F012A7"/>
    <w:rsid w:val="00F03B55"/>
    <w:rsid w:val="00F131CB"/>
    <w:rsid w:val="00F76FB8"/>
    <w:rsid w:val="00F80BEB"/>
    <w:rsid w:val="00FC351E"/>
    <w:rsid w:val="00F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haryana/2016.php" TargetMode="External"/><Relationship Id="rId13" Type="http://schemas.openxmlformats.org/officeDocument/2006/relationships/hyperlink" Target="http://www.officeholidays.com/countries/india/ram_navami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holidays.com/countries/india/india_republic_day.php" TargetMode="External"/><Relationship Id="rId12" Type="http://schemas.openxmlformats.org/officeDocument/2006/relationships/hyperlink" Target="http://www.officeholidays.com/countries/india/haryana/2016.php" TargetMode="External"/><Relationship Id="rId17" Type="http://schemas.openxmlformats.org/officeDocument/2006/relationships/hyperlink" Target="http://www.officeholidays.com/countries/india/201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ficeholidays.com/countries/india/haryana/201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fficeholidays.com/countries/india/haryana/2016.php" TargetMode="External"/><Relationship Id="rId11" Type="http://schemas.openxmlformats.org/officeDocument/2006/relationships/hyperlink" Target="http://www.officeholidays.com/countries/india/holi.php" TargetMode="External"/><Relationship Id="rId5" Type="http://schemas.openxmlformats.org/officeDocument/2006/relationships/hyperlink" Target="http://www.officeholidays.com/countries/india/vasant_panchami.php" TargetMode="External"/><Relationship Id="rId15" Type="http://schemas.openxmlformats.org/officeDocument/2006/relationships/hyperlink" Target="http://www.officeholidays.com/countries/india/ambedkar_jayanti.php" TargetMode="External"/><Relationship Id="rId10" Type="http://schemas.openxmlformats.org/officeDocument/2006/relationships/hyperlink" Target="http://www.officeholidays.com/countries/india/guru_ravidas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fficeholidays.com/countries/india/maha_shivarati.php" TargetMode="External"/><Relationship Id="rId14" Type="http://schemas.openxmlformats.org/officeDocument/2006/relationships/hyperlink" Target="http://www.officeholidays.com/countries/india/mahavi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HP</cp:lastModifiedBy>
  <cp:revision>2</cp:revision>
  <cp:lastPrinted>2017-11-20T05:19:00Z</cp:lastPrinted>
  <dcterms:created xsi:type="dcterms:W3CDTF">2017-12-07T06:17:00Z</dcterms:created>
  <dcterms:modified xsi:type="dcterms:W3CDTF">2017-12-07T06:17:00Z</dcterms:modified>
</cp:coreProperties>
</file>